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1DDE" w14:textId="77777777" w:rsidR="00B77169" w:rsidRPr="00097918" w:rsidRDefault="00B77169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8B055" w14:textId="68FA2195" w:rsidR="00B77169" w:rsidRPr="00D815EE" w:rsidRDefault="00B77169" w:rsidP="0009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922">
        <w:rPr>
          <w:rFonts w:ascii="Times New Roman" w:hAnsi="Times New Roman" w:cs="Times New Roman"/>
          <w:b/>
          <w:bCs/>
          <w:spacing w:val="40"/>
          <w:sz w:val="28"/>
          <w:szCs w:val="28"/>
        </w:rPr>
        <w:t>ДОГОВОР</w:t>
      </w:r>
      <w:r w:rsidR="007B1E98" w:rsidRPr="00D815EE">
        <w:rPr>
          <w:rFonts w:ascii="Times New Roman" w:hAnsi="Times New Roman" w:cs="Times New Roman"/>
          <w:b/>
          <w:bCs/>
          <w:spacing w:val="60"/>
          <w:sz w:val="28"/>
          <w:szCs w:val="28"/>
        </w:rPr>
        <w:br/>
      </w:r>
      <w:r w:rsidRPr="00D815EE">
        <w:rPr>
          <w:rFonts w:ascii="Times New Roman" w:hAnsi="Times New Roman" w:cs="Times New Roman"/>
          <w:b/>
          <w:bCs/>
          <w:sz w:val="28"/>
          <w:szCs w:val="28"/>
        </w:rPr>
        <w:t>холодного водоснабжения</w:t>
      </w:r>
    </w:p>
    <w:p w14:paraId="142168D3" w14:textId="77777777" w:rsidR="00786F0A" w:rsidRPr="00786F0A" w:rsidRDefault="00786F0A" w:rsidP="00734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1203"/>
        <w:gridCol w:w="600"/>
        <w:gridCol w:w="261"/>
        <w:gridCol w:w="1893"/>
        <w:gridCol w:w="431"/>
        <w:gridCol w:w="600"/>
        <w:gridCol w:w="303"/>
      </w:tblGrid>
      <w:tr w:rsidR="00D815EE" w:rsidRPr="00E45F25" w14:paraId="52CEAAD4" w14:textId="77777777" w:rsidTr="00734690">
        <w:trPr>
          <w:trHeight w:val="336"/>
        </w:trPr>
        <w:tc>
          <w:tcPr>
            <w:tcW w:w="5308" w:type="dxa"/>
            <w:tcBorders>
              <w:bottom w:val="single" w:sz="4" w:space="0" w:color="auto"/>
            </w:tcBorders>
            <w:vAlign w:val="bottom"/>
          </w:tcPr>
          <w:p w14:paraId="60BF261D" w14:textId="0877CC2B" w:rsidR="00D815EE" w:rsidRPr="00E45F25" w:rsidRDefault="001C4578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203" w:type="dxa"/>
            <w:vAlign w:val="bottom"/>
          </w:tcPr>
          <w:p w14:paraId="202620F8" w14:textId="537D8A1E" w:rsidR="00D815EE" w:rsidRPr="00E45F25" w:rsidRDefault="00734690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 xml:space="preserve">                </w:t>
            </w:r>
            <w:r w:rsidR="003402FA">
              <w:rPr>
                <w:rFonts w:ascii="Times New Roman" w:hAnsi="Times New Roman" w:cs="Times New Roman"/>
              </w:rPr>
              <w:t xml:space="preserve">     </w:t>
            </w:r>
            <w:r w:rsidR="00D815EE" w:rsidRPr="00E45F25">
              <w:rPr>
                <w:rFonts w:ascii="Times New Roman" w:hAnsi="Times New Roman" w:cs="Times New Roman"/>
              </w:rPr>
              <w:t>«</w:t>
            </w:r>
            <w:r w:rsidR="003402F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14:paraId="71CB9C4A" w14:textId="77AF2448" w:rsidR="00D815EE" w:rsidRPr="00E45F25" w:rsidRDefault="00D815EE" w:rsidP="00C64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dxa"/>
            <w:vAlign w:val="bottom"/>
          </w:tcPr>
          <w:p w14:paraId="2B37A6B0" w14:textId="070AADB7" w:rsidR="00D815EE" w:rsidRPr="00E45F25" w:rsidRDefault="003402FA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815EE" w:rsidRPr="00E45F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bottom"/>
          </w:tcPr>
          <w:p w14:paraId="110285AF" w14:textId="77777777" w:rsidR="00D815EE" w:rsidRPr="00E45F25" w:rsidRDefault="00D815EE" w:rsidP="00C64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Align w:val="bottom"/>
          </w:tcPr>
          <w:p w14:paraId="28CF3296" w14:textId="77777777" w:rsidR="00D815EE" w:rsidRPr="00E45F25" w:rsidRDefault="00D815EE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14:paraId="2FD47E2F" w14:textId="3CF59259" w:rsidR="00D815EE" w:rsidRPr="00E45F25" w:rsidRDefault="00D815EE" w:rsidP="00C64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vAlign w:val="bottom"/>
          </w:tcPr>
          <w:p w14:paraId="05F994D0" w14:textId="77777777" w:rsidR="00D815EE" w:rsidRPr="00E45F25" w:rsidRDefault="00D815EE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г.</w:t>
            </w:r>
          </w:p>
        </w:tc>
      </w:tr>
      <w:tr w:rsidR="009A266A" w:rsidRPr="00097918" w14:paraId="13D4CFE3" w14:textId="77777777" w:rsidTr="00734690">
        <w:trPr>
          <w:trHeight w:val="190"/>
        </w:trPr>
        <w:tc>
          <w:tcPr>
            <w:tcW w:w="5308" w:type="dxa"/>
            <w:tcBorders>
              <w:top w:val="single" w:sz="4" w:space="0" w:color="auto"/>
            </w:tcBorders>
            <w:vAlign w:val="bottom"/>
          </w:tcPr>
          <w:p w14:paraId="5D7C7ADA" w14:textId="77777777" w:rsidR="009A266A" w:rsidRPr="00097918" w:rsidRDefault="009A266A" w:rsidP="00D8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7918">
              <w:rPr>
                <w:rFonts w:ascii="Times New Roman" w:hAnsi="Times New Roman" w:cs="Times New Roman"/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5291" w:type="dxa"/>
            <w:gridSpan w:val="7"/>
            <w:vAlign w:val="bottom"/>
          </w:tcPr>
          <w:p w14:paraId="0B81F65C" w14:textId="77777777" w:rsidR="009A266A" w:rsidRPr="00097918" w:rsidRDefault="009A266A" w:rsidP="00D8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177B522" w14:textId="77777777" w:rsidR="009D2778" w:rsidRPr="0042650D" w:rsidRDefault="009D2778" w:rsidP="009D27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9D2778" w:rsidRPr="0042650D" w14:paraId="0304B138" w14:textId="77777777" w:rsidTr="008E3427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14:paraId="586CA434" w14:textId="4209B355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650D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</w:t>
            </w:r>
            <w:r w:rsidR="0042650D" w:rsidRPr="0042650D">
              <w:rPr>
                <w:rFonts w:ascii="Times New Roman" w:hAnsi="Times New Roman" w:cs="Times New Roman"/>
                <w:b/>
                <w:bCs/>
              </w:rPr>
              <w:t>ответственностью</w:t>
            </w:r>
            <w:r w:rsidRPr="0042650D">
              <w:rPr>
                <w:rFonts w:ascii="Times New Roman" w:hAnsi="Times New Roman" w:cs="Times New Roman"/>
                <w:b/>
                <w:bCs/>
              </w:rPr>
              <w:t xml:space="preserve"> «ЭЛЕКТРО»</w:t>
            </w:r>
          </w:p>
        </w:tc>
        <w:tc>
          <w:tcPr>
            <w:tcW w:w="111" w:type="dxa"/>
            <w:vAlign w:val="bottom"/>
          </w:tcPr>
          <w:p w14:paraId="5AE44A56" w14:textId="77777777" w:rsidR="009D2778" w:rsidRPr="0042650D" w:rsidRDefault="009D2778" w:rsidP="008E34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,</w:t>
            </w:r>
          </w:p>
        </w:tc>
      </w:tr>
      <w:tr w:rsidR="009D2778" w:rsidRPr="0042650D" w14:paraId="39FFA715" w14:textId="77777777" w:rsidTr="008E3427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14:paraId="660F5B00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14:paraId="76230EE7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B9B183" w14:textId="77777777" w:rsidR="009D2778" w:rsidRPr="0042650D" w:rsidRDefault="009D2778" w:rsidP="009D2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50D">
        <w:rPr>
          <w:rFonts w:ascii="Times New Roman" w:hAnsi="Times New Roman" w:cs="Times New Roman"/>
          <w:sz w:val="20"/>
          <w:szCs w:val="20"/>
        </w:rPr>
        <w:t>именуемое в дальнейшем организацией водопроводно-канализационного хозяйства, в лице</w:t>
      </w:r>
      <w:r w:rsidRPr="0042650D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6385"/>
        <w:gridCol w:w="50"/>
      </w:tblGrid>
      <w:tr w:rsidR="009D2778" w:rsidRPr="0042650D" w14:paraId="58E8C301" w14:textId="77777777" w:rsidTr="0097675A">
        <w:tc>
          <w:tcPr>
            <w:tcW w:w="9533" w:type="dxa"/>
            <w:gridSpan w:val="2"/>
            <w:tcBorders>
              <w:bottom w:val="single" w:sz="4" w:space="0" w:color="auto"/>
            </w:tcBorders>
            <w:vAlign w:val="bottom"/>
          </w:tcPr>
          <w:p w14:paraId="31DBC31C" w14:textId="3873F2EA" w:rsidR="009D2778" w:rsidRPr="0042650D" w:rsidRDefault="0042650D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Директора Гаврилова Сергея Александровича</w:t>
            </w:r>
          </w:p>
        </w:tc>
        <w:tc>
          <w:tcPr>
            <w:tcW w:w="50" w:type="dxa"/>
            <w:vAlign w:val="bottom"/>
          </w:tcPr>
          <w:p w14:paraId="56D8DED0" w14:textId="77777777" w:rsidR="009D2778" w:rsidRPr="0042650D" w:rsidRDefault="009D2778" w:rsidP="008E34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,</w:t>
            </w:r>
          </w:p>
        </w:tc>
      </w:tr>
      <w:tr w:rsidR="009D2778" w:rsidRPr="0042650D" w14:paraId="016CBC7D" w14:textId="77777777" w:rsidTr="0097675A">
        <w:tc>
          <w:tcPr>
            <w:tcW w:w="9533" w:type="dxa"/>
            <w:gridSpan w:val="2"/>
            <w:tcBorders>
              <w:top w:val="single" w:sz="4" w:space="0" w:color="auto"/>
            </w:tcBorders>
            <w:vAlign w:val="bottom"/>
          </w:tcPr>
          <w:p w14:paraId="748DD759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(</w:t>
            </w: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должности, фамилия, имя, отчество)</w:t>
            </w:r>
          </w:p>
        </w:tc>
        <w:tc>
          <w:tcPr>
            <w:tcW w:w="50" w:type="dxa"/>
            <w:vAlign w:val="bottom"/>
          </w:tcPr>
          <w:p w14:paraId="008B774F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5A" w:rsidRPr="0042650D" w14:paraId="1C7C427E" w14:textId="77777777" w:rsidTr="0097675A">
        <w:tc>
          <w:tcPr>
            <w:tcW w:w="3148" w:type="dxa"/>
            <w:vAlign w:val="bottom"/>
          </w:tcPr>
          <w:p w14:paraId="4387B006" w14:textId="77777777" w:rsidR="009D2778" w:rsidRPr="0042650D" w:rsidRDefault="009D2778" w:rsidP="008E3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778A663" w14:textId="4AF33DC1" w:rsidR="009D2778" w:rsidRPr="0042650D" w:rsidRDefault="0042650D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Устава</w:t>
            </w:r>
          </w:p>
        </w:tc>
        <w:tc>
          <w:tcPr>
            <w:tcW w:w="50" w:type="dxa"/>
            <w:vAlign w:val="bottom"/>
          </w:tcPr>
          <w:p w14:paraId="7A940B23" w14:textId="77777777" w:rsidR="009D2778" w:rsidRPr="0042650D" w:rsidRDefault="009D2778" w:rsidP="008E34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,</w:t>
            </w:r>
          </w:p>
        </w:tc>
      </w:tr>
      <w:tr w:rsidR="0097675A" w:rsidRPr="0042650D" w14:paraId="2DDFBA23" w14:textId="77777777" w:rsidTr="0097675A">
        <w:tc>
          <w:tcPr>
            <w:tcW w:w="3148" w:type="dxa"/>
            <w:vAlign w:val="bottom"/>
          </w:tcPr>
          <w:p w14:paraId="660F8A27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5" w:type="dxa"/>
            <w:tcBorders>
              <w:top w:val="single" w:sz="4" w:space="0" w:color="auto"/>
            </w:tcBorders>
            <w:vAlign w:val="bottom"/>
          </w:tcPr>
          <w:p w14:paraId="7D33E4B6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(положение, устав, доверенность — указать нужное)</w:t>
            </w:r>
          </w:p>
        </w:tc>
        <w:tc>
          <w:tcPr>
            <w:tcW w:w="50" w:type="dxa"/>
            <w:vAlign w:val="bottom"/>
          </w:tcPr>
          <w:p w14:paraId="4ADA258F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B04E0F" w14:textId="610F1859" w:rsidR="00B06097" w:rsidRDefault="00B06097" w:rsidP="009767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  <w:r w:rsidRPr="00B06097">
        <w:rPr>
          <w:rFonts w:ascii="Times New Roman" w:hAnsi="Times New Roman" w:cs="Times New Roman"/>
          <w:sz w:val="20"/>
          <w:szCs w:val="20"/>
        </w:rPr>
        <w:t>собственник жилого помещения, расположенного по адресу: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Pr="00B06097">
        <w:rPr>
          <w:rFonts w:ascii="Times New Roman" w:hAnsi="Times New Roman" w:cs="Times New Roman"/>
          <w:sz w:val="20"/>
          <w:szCs w:val="20"/>
        </w:rPr>
        <w:t>_______,</w:t>
      </w:r>
    </w:p>
    <w:p w14:paraId="1B25EADF" w14:textId="1AF73CFF" w:rsidR="00881AC8" w:rsidRDefault="00070FC9" w:rsidP="00070F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443B0">
        <w:rPr>
          <w:rFonts w:ascii="Times New Roman" w:hAnsi="Times New Roman" w:cs="Times New Roman"/>
          <w:sz w:val="16"/>
          <w:szCs w:val="16"/>
        </w:rPr>
        <w:t>(ФИО, адрес помещения)</w:t>
      </w:r>
    </w:p>
    <w:p w14:paraId="19EBBD62" w14:textId="77777777" w:rsidR="00B443B0" w:rsidRPr="00B443B0" w:rsidRDefault="00B443B0" w:rsidP="00070F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4E55F6D" w14:textId="58676591" w:rsidR="00B43D4E" w:rsidRDefault="001972F7" w:rsidP="009767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D4E">
        <w:rPr>
          <w:rFonts w:ascii="Times New Roman" w:hAnsi="Times New Roman" w:cs="Times New Roman"/>
          <w:sz w:val="20"/>
          <w:szCs w:val="20"/>
        </w:rPr>
        <w:t>Паспорт гражданина РФ: серия:</w:t>
      </w:r>
      <w:r w:rsidR="0097675A" w:rsidRPr="00B43D4E">
        <w:rPr>
          <w:rFonts w:ascii="Times New Roman" w:hAnsi="Times New Roman" w:cs="Times New Roman"/>
          <w:sz w:val="20"/>
          <w:szCs w:val="20"/>
        </w:rPr>
        <w:t>__________</w:t>
      </w:r>
      <w:r w:rsidRPr="00B43D4E">
        <w:rPr>
          <w:rFonts w:ascii="Times New Roman" w:hAnsi="Times New Roman" w:cs="Times New Roman"/>
          <w:sz w:val="20"/>
          <w:szCs w:val="20"/>
        </w:rPr>
        <w:t xml:space="preserve"> номер:</w:t>
      </w:r>
      <w:r w:rsidR="0097675A" w:rsidRPr="00B43D4E">
        <w:rPr>
          <w:rFonts w:ascii="Times New Roman" w:hAnsi="Times New Roman" w:cs="Times New Roman"/>
          <w:sz w:val="20"/>
          <w:szCs w:val="20"/>
        </w:rPr>
        <w:t>________________</w:t>
      </w:r>
      <w:r w:rsidRPr="00B43D4E">
        <w:rPr>
          <w:rFonts w:ascii="Times New Roman" w:hAnsi="Times New Roman" w:cs="Times New Roman"/>
          <w:sz w:val="20"/>
          <w:szCs w:val="20"/>
        </w:rPr>
        <w:t>, выданного</w:t>
      </w:r>
      <w:r w:rsidR="0097675A" w:rsidRPr="00B43D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Pr="00B43D4E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97675A" w:rsidRPr="00B43D4E">
        <w:rPr>
          <w:rFonts w:ascii="Times New Roman" w:hAnsi="Times New Roman" w:cs="Times New Roman"/>
          <w:sz w:val="20"/>
          <w:szCs w:val="20"/>
        </w:rPr>
        <w:t>_________________</w:t>
      </w:r>
      <w:r w:rsidRPr="00B43D4E">
        <w:rPr>
          <w:rFonts w:ascii="Times New Roman" w:hAnsi="Times New Roman" w:cs="Times New Roman"/>
          <w:sz w:val="20"/>
          <w:szCs w:val="20"/>
        </w:rPr>
        <w:t>, дата выдачи</w:t>
      </w:r>
      <w:r w:rsidR="0097675A" w:rsidRPr="00B43D4E">
        <w:rPr>
          <w:rFonts w:ascii="Times New Roman" w:hAnsi="Times New Roman" w:cs="Times New Roman"/>
          <w:sz w:val="20"/>
          <w:szCs w:val="20"/>
        </w:rPr>
        <w:t>___________________</w:t>
      </w:r>
      <w:r w:rsidRPr="00B43D4E">
        <w:rPr>
          <w:rFonts w:ascii="Times New Roman" w:hAnsi="Times New Roman" w:cs="Times New Roman"/>
          <w:sz w:val="20"/>
          <w:szCs w:val="20"/>
        </w:rPr>
        <w:t xml:space="preserve"> года</w:t>
      </w:r>
      <w:r w:rsidR="00B43D4E" w:rsidRPr="00B43D4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7CCFCCE" w14:textId="0903F10B" w:rsidR="00B43D4E" w:rsidRDefault="00B43D4E" w:rsidP="009767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D4E">
        <w:rPr>
          <w:rFonts w:ascii="Times New Roman" w:hAnsi="Times New Roman" w:cs="Times New Roman"/>
          <w:sz w:val="20"/>
          <w:szCs w:val="20"/>
        </w:rPr>
        <w:t xml:space="preserve">ИНН 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B43D4E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Pr="00B43D4E">
        <w:rPr>
          <w:rFonts w:ascii="Times New Roman" w:hAnsi="Times New Roman" w:cs="Times New Roman"/>
          <w:sz w:val="20"/>
          <w:szCs w:val="20"/>
        </w:rPr>
        <w:t xml:space="preserve">________________, </w:t>
      </w:r>
    </w:p>
    <w:p w14:paraId="036E0187" w14:textId="2409A56E" w:rsidR="00B43D4E" w:rsidRDefault="00B43D4E" w:rsidP="009767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D4E">
        <w:rPr>
          <w:rFonts w:ascii="Times New Roman" w:hAnsi="Times New Roman" w:cs="Times New Roman"/>
          <w:sz w:val="20"/>
          <w:szCs w:val="20"/>
        </w:rPr>
        <w:t>дата рождения: 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Pr="00B43D4E">
        <w:rPr>
          <w:rFonts w:ascii="Times New Roman" w:hAnsi="Times New Roman" w:cs="Times New Roman"/>
          <w:sz w:val="20"/>
          <w:szCs w:val="20"/>
        </w:rPr>
        <w:t xml:space="preserve">____, </w:t>
      </w:r>
    </w:p>
    <w:p w14:paraId="548AA458" w14:textId="5FB6CAB1" w:rsidR="00B43D4E" w:rsidRPr="00B43D4E" w:rsidRDefault="00B43D4E" w:rsidP="009767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D4E">
        <w:rPr>
          <w:rFonts w:ascii="Times New Roman" w:hAnsi="Times New Roman" w:cs="Times New Roman"/>
          <w:sz w:val="20"/>
          <w:szCs w:val="20"/>
        </w:rPr>
        <w:t>адрес регистрации 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43D4E">
        <w:rPr>
          <w:rFonts w:ascii="Times New Roman" w:hAnsi="Times New Roman" w:cs="Times New Roman"/>
          <w:sz w:val="20"/>
          <w:szCs w:val="20"/>
        </w:rPr>
        <w:t xml:space="preserve">________, </w:t>
      </w:r>
    </w:p>
    <w:p w14:paraId="0170E46C" w14:textId="45E7911C" w:rsidR="0097675A" w:rsidRPr="00B43D4E" w:rsidRDefault="00B43D4E" w:rsidP="009767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D4E">
        <w:rPr>
          <w:rFonts w:ascii="Times New Roman" w:hAnsi="Times New Roman" w:cs="Times New Roman"/>
          <w:sz w:val="20"/>
          <w:szCs w:val="20"/>
        </w:rPr>
        <w:t>номер телефона 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Pr="00B43D4E">
        <w:rPr>
          <w:rFonts w:ascii="Times New Roman" w:hAnsi="Times New Roman" w:cs="Times New Roman"/>
          <w:sz w:val="20"/>
          <w:szCs w:val="20"/>
        </w:rPr>
        <w:t xml:space="preserve">__________,  </w:t>
      </w:r>
      <w:r w:rsidR="0097675A" w:rsidRPr="00B43D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80ED60" w14:textId="6088E179" w:rsidR="00B43D4E" w:rsidRPr="00B43D4E" w:rsidRDefault="00B43D4E" w:rsidP="009767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D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43D4E">
        <w:rPr>
          <w:rFonts w:ascii="Times New Roman" w:hAnsi="Times New Roman" w:cs="Times New Roman"/>
          <w:sz w:val="20"/>
          <w:szCs w:val="20"/>
        </w:rPr>
        <w:t>-</w:t>
      </w:r>
      <w:r w:rsidRPr="00B43D4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43D4E">
        <w:rPr>
          <w:rFonts w:ascii="Times New Roman" w:hAnsi="Times New Roman" w:cs="Times New Roman"/>
          <w:sz w:val="20"/>
          <w:szCs w:val="20"/>
        </w:rPr>
        <w:t xml:space="preserve"> (при наличии) 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Pr="00B43D4E">
        <w:rPr>
          <w:rFonts w:ascii="Times New Roman" w:hAnsi="Times New Roman" w:cs="Times New Roman"/>
          <w:sz w:val="20"/>
          <w:szCs w:val="20"/>
        </w:rPr>
        <w:t>_________________,</w:t>
      </w:r>
    </w:p>
    <w:p w14:paraId="275AD114" w14:textId="77777777" w:rsidR="0097675A" w:rsidRDefault="0097675A" w:rsidP="009767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27971" w14:textId="24F5BED9" w:rsidR="0097675A" w:rsidRPr="00D969F6" w:rsidRDefault="0097675A" w:rsidP="00D969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50D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</w:t>
      </w:r>
      <w:r w:rsidRPr="0042650D">
        <w:rPr>
          <w:rFonts w:ascii="Times New Roman" w:hAnsi="Times New Roman" w:cs="Times New Roman"/>
        </w:rPr>
        <w:t xml:space="preserve"> в дальнейшем абонентом, </w:t>
      </w:r>
      <w:r w:rsidRPr="0042650D">
        <w:rPr>
          <w:rFonts w:ascii="Times New Roman" w:hAnsi="Times New Roman" w:cs="Times New Roman"/>
          <w:sz w:val="20"/>
          <w:szCs w:val="20"/>
        </w:rPr>
        <w:t>с другой стороны, именуемые в дальнейшем сторонами, заключили настоящий договор о нижеследующем:</w:t>
      </w:r>
    </w:p>
    <w:p w14:paraId="707CF6E8" w14:textId="086FA10F" w:rsidR="00A645A7" w:rsidRPr="00A645A7" w:rsidRDefault="00A645A7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45A7">
        <w:rPr>
          <w:rFonts w:ascii="Times New Roman" w:hAnsi="Times New Roman" w:cs="Times New Roman"/>
          <w:b/>
          <w:bCs/>
          <w:sz w:val="20"/>
          <w:szCs w:val="20"/>
        </w:rPr>
        <w:t>Правовая база</w:t>
      </w:r>
    </w:p>
    <w:p w14:paraId="0519142D" w14:textId="77777777" w:rsidR="00A645A7" w:rsidRPr="00A645A7" w:rsidRDefault="00A645A7" w:rsidP="00A645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5A7">
        <w:rPr>
          <w:rFonts w:ascii="Times New Roman" w:hAnsi="Times New Roman" w:cs="Times New Roman"/>
          <w:sz w:val="20"/>
          <w:szCs w:val="20"/>
        </w:rPr>
        <w:t xml:space="preserve">     По всем вопросам своих взаимоотношений, не нашедшим отражения в настоящем Контракте, Стороны руководствуются:</w:t>
      </w:r>
    </w:p>
    <w:p w14:paraId="2E27B96C" w14:textId="77777777" w:rsidR="00A645A7" w:rsidRPr="00A645A7" w:rsidRDefault="00A645A7" w:rsidP="0063163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645A7">
        <w:rPr>
          <w:rFonts w:ascii="Times New Roman" w:hAnsi="Times New Roman" w:cs="Times New Roman"/>
          <w:sz w:val="20"/>
          <w:szCs w:val="20"/>
        </w:rPr>
        <w:t>Федеральным законом «О водоснабжении и водоотведении» №416-ФЗ от 07.12.2011 г.;</w:t>
      </w:r>
    </w:p>
    <w:p w14:paraId="45012B1E" w14:textId="77777777" w:rsidR="00A645A7" w:rsidRPr="00A645A7" w:rsidRDefault="00A645A7" w:rsidP="0063163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645A7">
        <w:rPr>
          <w:rFonts w:ascii="Times New Roman" w:hAnsi="Times New Roman" w:cs="Times New Roman"/>
          <w:sz w:val="20"/>
          <w:szCs w:val="20"/>
        </w:rPr>
        <w:t>Федеральным законом «об общих принципах организации местного самоуправления в Российской Федерации» №131-ФЗ от 06.10.2003 г.;</w:t>
      </w:r>
    </w:p>
    <w:p w14:paraId="58DFF14B" w14:textId="77777777" w:rsidR="00A645A7" w:rsidRPr="00A645A7" w:rsidRDefault="00A645A7" w:rsidP="0063163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645A7">
        <w:rPr>
          <w:rFonts w:ascii="Times New Roman" w:hAnsi="Times New Roman" w:cs="Times New Roman"/>
          <w:sz w:val="20"/>
          <w:szCs w:val="20"/>
        </w:rPr>
        <w:t>Постановление Правительства РФ от 06.05.2011 N 354 (ред. от 07.03.2025)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</w:t>
      </w:r>
    </w:p>
    <w:p w14:paraId="2238AA75" w14:textId="77777777" w:rsidR="00A645A7" w:rsidRPr="00A645A7" w:rsidRDefault="00A645A7" w:rsidP="0063163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645A7">
        <w:rPr>
          <w:rFonts w:ascii="Times New Roman" w:hAnsi="Times New Roman" w:cs="Times New Roman"/>
          <w:sz w:val="20"/>
          <w:szCs w:val="20"/>
        </w:rPr>
        <w:t>«Правилами холодного водоснабжения и водоотведения», утвержденными постановлением Правительства РФ №644 от 29.07.2013 г., именуемыми в дальнейшем «Правила», в части не противоречащей федеральным законам и гражданскому законодательству;</w:t>
      </w:r>
    </w:p>
    <w:p w14:paraId="0E1DC9D0" w14:textId="67DE3AA7" w:rsidR="000927ED" w:rsidRPr="00206AB9" w:rsidRDefault="00A645A7" w:rsidP="0063163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645A7">
        <w:rPr>
          <w:rFonts w:ascii="Times New Roman" w:hAnsi="Times New Roman" w:cs="Times New Roman"/>
          <w:sz w:val="20"/>
          <w:szCs w:val="20"/>
        </w:rPr>
        <w:t>Нормами гражданского законодательства, регулирующими отношения в сфере энергоснабжения и иным законодательством по вопросам водоснабжения и водоотведения, приема сточных вод, охраны окружающей среды, в том числе постановлениями и распоряжениями, издаваемыми органами власти субъекта Российской Федерации и местного самоуправления в пределах своей компетенции и в соответствии с законом о местном самоуправлении.</w:t>
      </w:r>
    </w:p>
    <w:p w14:paraId="06AC67A3" w14:textId="0F5691D5" w:rsidR="000927ED" w:rsidRPr="00206AB9" w:rsidRDefault="00D815EE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Pr="00206AB9">
        <w:rPr>
          <w:rFonts w:ascii="Times New Roman" w:hAnsi="Times New Roman" w:cs="Times New Roman"/>
          <w:b/>
          <w:bCs/>
          <w:sz w:val="20"/>
          <w:szCs w:val="20"/>
        </w:rPr>
        <w:t>. Предмет договора</w:t>
      </w:r>
    </w:p>
    <w:p w14:paraId="7E97ABAA" w14:textId="7D65AA63" w:rsidR="00D815EE" w:rsidRPr="00E45F25" w:rsidRDefault="000927ED" w:rsidP="00A645A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1.</w:t>
      </w:r>
      <w:r w:rsidR="00D815E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По настоящему договору организация водопроводно-канализационного хозяйства, осуществляющая холодное водоснабжение, обязуется подавать абоненту через присоединенную водопроводную сеть из централизованных систем холодного водоснабжения:</w:t>
      </w:r>
      <w:r w:rsidR="00A645A7" w:rsidRPr="00E45F25">
        <w:rPr>
          <w:rFonts w:ascii="Times New Roman" w:hAnsi="Times New Roman" w:cs="Times New Roman"/>
          <w:sz w:val="20"/>
          <w:szCs w:val="20"/>
        </w:rPr>
        <w:t xml:space="preserve"> холодную (питьевую) воду.</w:t>
      </w:r>
    </w:p>
    <w:p w14:paraId="1B7F6234" w14:textId="15F671E0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 xml:space="preserve">Абонент обязуется оплачивать принятую холодную (питьевую) воду (далее </w:t>
      </w:r>
      <w:r w:rsidR="00203E1E" w:rsidRPr="00E45F25">
        <w:rPr>
          <w:rFonts w:ascii="Times New Roman" w:hAnsi="Times New Roman" w:cs="Times New Roman"/>
          <w:sz w:val="20"/>
          <w:szCs w:val="20"/>
        </w:rPr>
        <w:t>—</w:t>
      </w:r>
      <w:r w:rsidRPr="00E45F25">
        <w:rPr>
          <w:rFonts w:ascii="Times New Roman" w:hAnsi="Times New Roman" w:cs="Times New Roman"/>
          <w:sz w:val="20"/>
          <w:szCs w:val="20"/>
        </w:rPr>
        <w:t xml:space="preserve"> холодная вода) установленного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качества </w:t>
      </w:r>
      <w:r w:rsidR="005D618F" w:rsidRPr="00E45F25">
        <w:rPr>
          <w:rFonts w:ascii="Times New Roman" w:hAnsi="Times New Roman" w:cs="Times New Roman"/>
          <w:sz w:val="20"/>
          <w:szCs w:val="20"/>
        </w:rPr>
        <w:t>в сроки и порядке, которые определены</w:t>
      </w:r>
      <w:r w:rsidRPr="00E45F25">
        <w:rPr>
          <w:rFonts w:ascii="Times New Roman" w:hAnsi="Times New Roman" w:cs="Times New Roman"/>
          <w:sz w:val="20"/>
          <w:szCs w:val="20"/>
        </w:rPr>
        <w:t xml:space="preserve"> настоящим договором, и соблюдать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предусмотренный настоящим договором режим ее потребления, обеспечивать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безопасность эксплуатации находящихся в его ведении водопроводных сетей и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исправность используемых им приборов учета.</w:t>
      </w:r>
    </w:p>
    <w:p w14:paraId="00E72BDA" w14:textId="77777777" w:rsidR="006A2118" w:rsidRPr="00E45F25" w:rsidRDefault="006A2118" w:rsidP="006A211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2. 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водопроводно-канализационного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№ 1.</w:t>
      </w:r>
    </w:p>
    <w:p w14:paraId="261AD233" w14:textId="65BAA69C" w:rsidR="00C36E51" w:rsidRPr="00E45F25" w:rsidRDefault="006A2118" w:rsidP="00D969F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3. Акт разграничения балансовой принадлежности и эксплуатационной ответственности, приведенный в приложении № 1 к настоящему договору, подлежит подписанию при заключении настоящего договора и является его неотъемлемой частью.</w:t>
      </w:r>
    </w:p>
    <w:p w14:paraId="1F9F8D98" w14:textId="07255A52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II. Сроки и режим подачи (потребления) холодной воды</w:t>
      </w:r>
    </w:p>
    <w:p w14:paraId="48243726" w14:textId="70CDBED3" w:rsidR="00A645A7" w:rsidRPr="00E45F25" w:rsidRDefault="00A645A7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3402FA">
        <w:rPr>
          <w:rFonts w:ascii="Times New Roman" w:hAnsi="Times New Roman" w:cs="Times New Roman"/>
          <w:sz w:val="20"/>
          <w:szCs w:val="20"/>
        </w:rPr>
        <w:lastRenderedPageBreak/>
        <w:t>4. Датой начала подачи (потребления) холодной воды является дата начала фактического пользования коммунальными ресурсами, а при отсутствии таких сведений дата приобретения права собственности или иного законного основания владения и (или) пользования объектом(</w:t>
      </w:r>
      <w:proofErr w:type="spellStart"/>
      <w:r w:rsidRPr="003402FA">
        <w:rPr>
          <w:rFonts w:ascii="Times New Roman" w:hAnsi="Times New Roman" w:cs="Times New Roman"/>
          <w:sz w:val="20"/>
          <w:szCs w:val="20"/>
        </w:rPr>
        <w:t>ами</w:t>
      </w:r>
      <w:proofErr w:type="spellEnd"/>
      <w:r w:rsidRPr="003402FA">
        <w:rPr>
          <w:rFonts w:ascii="Times New Roman" w:hAnsi="Times New Roman" w:cs="Times New Roman"/>
          <w:sz w:val="20"/>
          <w:szCs w:val="20"/>
        </w:rPr>
        <w:t xml:space="preserve">) у Абонента. Указанная дата на основании предоставленных документов и заявки определена как </w:t>
      </w:r>
      <w:r w:rsidRPr="00CE029E">
        <w:rPr>
          <w:rFonts w:ascii="Times New Roman" w:hAnsi="Times New Roman" w:cs="Times New Roman"/>
          <w:b/>
          <w:sz w:val="20"/>
          <w:szCs w:val="20"/>
          <w:u w:val="single"/>
        </w:rPr>
        <w:t>«</w:t>
      </w:r>
      <w:r w:rsidR="00CE029E" w:rsidRPr="00CE029E">
        <w:rPr>
          <w:rFonts w:ascii="Times New Roman" w:hAnsi="Times New Roman" w:cs="Times New Roman"/>
          <w:b/>
          <w:sz w:val="20"/>
          <w:szCs w:val="20"/>
          <w:u w:val="single"/>
        </w:rPr>
        <w:t>01</w:t>
      </w:r>
      <w:r w:rsidRPr="00CE029E">
        <w:rPr>
          <w:rFonts w:ascii="Times New Roman" w:hAnsi="Times New Roman" w:cs="Times New Roman"/>
          <w:b/>
          <w:sz w:val="20"/>
          <w:szCs w:val="20"/>
          <w:u w:val="single"/>
        </w:rPr>
        <w:t xml:space="preserve">» </w:t>
      </w:r>
      <w:r w:rsidR="00CE029E" w:rsidRPr="00CE029E">
        <w:rPr>
          <w:rFonts w:ascii="Times New Roman" w:hAnsi="Times New Roman" w:cs="Times New Roman"/>
          <w:b/>
          <w:sz w:val="20"/>
          <w:szCs w:val="20"/>
          <w:u w:val="single"/>
        </w:rPr>
        <w:t>января 2026</w:t>
      </w:r>
      <w:r w:rsidRPr="00CE029E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Pr="003402FA">
        <w:rPr>
          <w:rFonts w:ascii="Times New Roman" w:hAnsi="Times New Roman" w:cs="Times New Roman"/>
          <w:b/>
          <w:sz w:val="20"/>
          <w:szCs w:val="20"/>
        </w:rPr>
        <w:t>.</w:t>
      </w:r>
    </w:p>
    <w:p w14:paraId="2774C5D3" w14:textId="0FF52B98" w:rsidR="000927ED" w:rsidRPr="0057694A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57694A">
        <w:rPr>
          <w:rFonts w:ascii="Times New Roman" w:hAnsi="Times New Roman" w:cs="Times New Roman"/>
          <w:sz w:val="20"/>
          <w:szCs w:val="20"/>
        </w:rPr>
        <w:t>5.</w:t>
      </w:r>
      <w:r w:rsidR="00203E1E" w:rsidRPr="0057694A">
        <w:rPr>
          <w:rFonts w:ascii="Times New Roman" w:hAnsi="Times New Roman" w:cs="Times New Roman"/>
          <w:sz w:val="20"/>
          <w:szCs w:val="20"/>
        </w:rPr>
        <w:t> </w:t>
      </w:r>
      <w:r w:rsidRPr="0057694A">
        <w:rPr>
          <w:rFonts w:ascii="Times New Roman" w:hAnsi="Times New Roman" w:cs="Times New Roman"/>
          <w:sz w:val="20"/>
          <w:szCs w:val="20"/>
        </w:rPr>
        <w:t>Режим подачи (потребления) холодной воды (гарантированный объем</w:t>
      </w:r>
      <w:r w:rsidR="00203E1E" w:rsidRPr="0057694A">
        <w:rPr>
          <w:rFonts w:ascii="Times New Roman" w:hAnsi="Times New Roman" w:cs="Times New Roman"/>
          <w:sz w:val="20"/>
          <w:szCs w:val="20"/>
        </w:rPr>
        <w:t xml:space="preserve"> подачи воды (в </w:t>
      </w:r>
      <w:r w:rsidRPr="0057694A">
        <w:rPr>
          <w:rFonts w:ascii="Times New Roman" w:hAnsi="Times New Roman" w:cs="Times New Roman"/>
          <w:sz w:val="20"/>
          <w:szCs w:val="20"/>
        </w:rPr>
        <w:t>том числе на нужды пожаротушения), гарантированный уровень</w:t>
      </w:r>
      <w:r w:rsidR="00203E1E" w:rsidRPr="0057694A">
        <w:rPr>
          <w:rFonts w:ascii="Times New Roman" w:hAnsi="Times New Roman" w:cs="Times New Roman"/>
          <w:sz w:val="20"/>
          <w:szCs w:val="20"/>
        </w:rPr>
        <w:t xml:space="preserve"> </w:t>
      </w:r>
      <w:r w:rsidRPr="0057694A">
        <w:rPr>
          <w:rFonts w:ascii="Times New Roman" w:hAnsi="Times New Roman" w:cs="Times New Roman"/>
          <w:sz w:val="20"/>
          <w:szCs w:val="20"/>
        </w:rPr>
        <w:t>давления холодной воды в</w:t>
      </w:r>
      <w:r w:rsidR="00203E1E" w:rsidRPr="0057694A">
        <w:rPr>
          <w:rFonts w:ascii="Times New Roman" w:hAnsi="Times New Roman" w:cs="Times New Roman"/>
          <w:sz w:val="20"/>
          <w:szCs w:val="20"/>
        </w:rPr>
        <w:t> </w:t>
      </w:r>
      <w:r w:rsidRPr="0057694A">
        <w:rPr>
          <w:rFonts w:ascii="Times New Roman" w:hAnsi="Times New Roman" w:cs="Times New Roman"/>
          <w:sz w:val="20"/>
          <w:szCs w:val="20"/>
        </w:rPr>
        <w:t>централизованной системе водоснабжения в месте</w:t>
      </w:r>
      <w:r w:rsidR="00203E1E" w:rsidRPr="0057694A">
        <w:rPr>
          <w:rFonts w:ascii="Times New Roman" w:hAnsi="Times New Roman" w:cs="Times New Roman"/>
          <w:sz w:val="20"/>
          <w:szCs w:val="20"/>
        </w:rPr>
        <w:t xml:space="preserve"> </w:t>
      </w:r>
      <w:r w:rsidRPr="0057694A">
        <w:rPr>
          <w:rFonts w:ascii="Times New Roman" w:hAnsi="Times New Roman" w:cs="Times New Roman"/>
          <w:sz w:val="20"/>
          <w:szCs w:val="20"/>
        </w:rPr>
        <w:t xml:space="preserve">присоединения) указывается по форме согласно приложению </w:t>
      </w:r>
      <w:r w:rsidR="00203E1E" w:rsidRPr="0057694A">
        <w:rPr>
          <w:rFonts w:ascii="Times New Roman" w:hAnsi="Times New Roman" w:cs="Times New Roman"/>
          <w:sz w:val="20"/>
          <w:szCs w:val="20"/>
        </w:rPr>
        <w:t>№</w:t>
      </w:r>
      <w:r w:rsidRPr="0057694A">
        <w:rPr>
          <w:rFonts w:ascii="Times New Roman" w:hAnsi="Times New Roman" w:cs="Times New Roman"/>
          <w:sz w:val="20"/>
          <w:szCs w:val="20"/>
        </w:rPr>
        <w:t> </w:t>
      </w:r>
      <w:r w:rsidR="003542C2">
        <w:rPr>
          <w:rFonts w:ascii="Times New Roman" w:hAnsi="Times New Roman" w:cs="Times New Roman"/>
          <w:sz w:val="20"/>
          <w:szCs w:val="20"/>
        </w:rPr>
        <w:t>2</w:t>
      </w:r>
      <w:r w:rsidRPr="0057694A">
        <w:rPr>
          <w:rFonts w:ascii="Times New Roman" w:hAnsi="Times New Roman" w:cs="Times New Roman"/>
          <w:sz w:val="20"/>
          <w:szCs w:val="20"/>
        </w:rPr>
        <w:t xml:space="preserve"> в</w:t>
      </w:r>
      <w:r w:rsidR="00203E1E" w:rsidRPr="0057694A">
        <w:rPr>
          <w:rFonts w:ascii="Times New Roman" w:hAnsi="Times New Roman" w:cs="Times New Roman"/>
          <w:sz w:val="20"/>
          <w:szCs w:val="20"/>
        </w:rPr>
        <w:t xml:space="preserve"> </w:t>
      </w:r>
      <w:r w:rsidRPr="0057694A">
        <w:rPr>
          <w:rFonts w:ascii="Times New Roman" w:hAnsi="Times New Roman" w:cs="Times New Roman"/>
          <w:sz w:val="20"/>
          <w:szCs w:val="20"/>
        </w:rPr>
        <w:t>соответствии с условиями подключения (технологического присоединения) к</w:t>
      </w:r>
      <w:r w:rsidR="00203E1E" w:rsidRPr="0057694A">
        <w:rPr>
          <w:rFonts w:ascii="Times New Roman" w:hAnsi="Times New Roman" w:cs="Times New Roman"/>
          <w:sz w:val="20"/>
          <w:szCs w:val="20"/>
        </w:rPr>
        <w:t xml:space="preserve"> </w:t>
      </w:r>
      <w:r w:rsidRPr="0057694A">
        <w:rPr>
          <w:rFonts w:ascii="Times New Roman" w:hAnsi="Times New Roman" w:cs="Times New Roman"/>
          <w:sz w:val="20"/>
          <w:szCs w:val="20"/>
        </w:rPr>
        <w:t>централизованной системе холодного водоснабжения.</w:t>
      </w:r>
    </w:p>
    <w:p w14:paraId="1DC6CAD8" w14:textId="3F06A945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III. Сроки и порядок оплаты по договору</w:t>
      </w:r>
    </w:p>
    <w:p w14:paraId="6E60730B" w14:textId="6BA4044C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6. Оплата по настоящему договору осуществляется абонентом по тарифам на питьевую воду (питьевое водоснабжение), устанавливаемым в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порядке, определенном законодательством Российской Федерации о государственном регулировании цен (тарифов).</w:t>
      </w:r>
    </w:p>
    <w:p w14:paraId="64CE55AA" w14:textId="77777777" w:rsidR="00203E1E" w:rsidRPr="000D23D3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>7. Расчетный период, установленный настоящим договором, равен одному календарному месяцу. Абонент вносит оплату по настоящему договору в следующем порядке, если иное не предусмотрено Правилами холодного водоснабжения и водоотведения, утвержденными постановлением Правительства Российской Федерации от 29 июля 2013 г. № 644 «Об</w:t>
      </w:r>
      <w:r w:rsidR="00203E1E" w:rsidRPr="000D23D3">
        <w:rPr>
          <w:rFonts w:ascii="Times New Roman" w:hAnsi="Times New Roman" w:cs="Times New Roman"/>
          <w:sz w:val="20"/>
          <w:szCs w:val="20"/>
        </w:rPr>
        <w:t> </w:t>
      </w:r>
      <w:r w:rsidRPr="000D23D3">
        <w:rPr>
          <w:rFonts w:ascii="Times New Roman" w:hAnsi="Times New Roman" w:cs="Times New Roman"/>
          <w:sz w:val="20"/>
          <w:szCs w:val="20"/>
        </w:rPr>
        <w:t>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 w:rsidR="009634BE" w:rsidRPr="000D23D3">
        <w:rPr>
          <w:rFonts w:ascii="Times New Roman" w:hAnsi="Times New Roman" w:cs="Times New Roman"/>
          <w:sz w:val="20"/>
          <w:szCs w:val="20"/>
        </w:rPr>
        <w:t xml:space="preserve"> (далее — Правила холодного водоснабжения и водоотведения)</w:t>
      </w:r>
      <w:r w:rsidRPr="000D23D3">
        <w:rPr>
          <w:rFonts w:ascii="Times New Roman" w:hAnsi="Times New Roman" w:cs="Times New Roman"/>
          <w:sz w:val="20"/>
          <w:szCs w:val="20"/>
        </w:rPr>
        <w:t>:</w:t>
      </w:r>
    </w:p>
    <w:p w14:paraId="5AB950B2" w14:textId="77777777" w:rsidR="00203E1E" w:rsidRPr="000D23D3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>50 процентов стоимости объема воды, потребленной абонентом за предыдущий месяц (для абонентов, договоры с которыми заключены менее одного месяца назад, — стоимости гарантированного объема воды, указанного в настоящем договоре), вносится до 18-го числа текущего месяца;</w:t>
      </w:r>
    </w:p>
    <w:p w14:paraId="125992C3" w14:textId="1216C9A9" w:rsidR="00203E1E" w:rsidRPr="000D23D3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>оплата за фактически поданную в истекшем месяце холодную воду с учетом средств, ранее внесенных абонентом в качестве оплаты за холодную воду в расчетном периоде, осуществляется до 10-го числа месяца, следующего за месяцем, за который осуществляется оплата, на основании счетов, выставляемых к оплате организацией водопроводно-канализационного хозяйства не позднее 5-го числа месяца, следующего за расчетным месяцем.</w:t>
      </w:r>
    </w:p>
    <w:p w14:paraId="115FEB01" w14:textId="42B09E2D" w:rsidR="00203E1E" w:rsidRPr="000D23D3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>В случае если объем фактического потребления холодной воды за истекший месяц, определенный в соответствии с Правилами организации коммерческого учета воды, сточных вод, утвержденными постановлением Правительства Российской Федерации от 4 сентября 2013 г. № 776 «Об утверждении Правил организации коммерческого учета воды, сточных вод» (далее — Правила организации коммерческого учета воды, сточных вод), окажется меньше объема воды, за который абонентом была произведена оплата, излишне уплаченная сумма засчитывается в счет последующего платежа за следующий месяц.</w:t>
      </w:r>
    </w:p>
    <w:p w14:paraId="27C746A1" w14:textId="750DF48C" w:rsidR="00203E1E" w:rsidRPr="000D23D3" w:rsidRDefault="005947BB" w:rsidP="005947B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 xml:space="preserve">Оплата за поставленную холодную. (питьевую) воду, осуществляется через единый платежный документ, выставляемый соответствующей организацией. </w:t>
      </w:r>
      <w:r w:rsidR="000927ED" w:rsidRPr="000D23D3">
        <w:rPr>
          <w:rFonts w:ascii="Times New Roman" w:hAnsi="Times New Roman" w:cs="Times New Roman"/>
          <w:sz w:val="20"/>
          <w:szCs w:val="20"/>
        </w:rPr>
        <w:t>Датой оплаты считается дата поступления денежных средств на расчетный счет организации водопрово</w:t>
      </w:r>
      <w:r w:rsidR="00203E1E" w:rsidRPr="000D23D3">
        <w:rPr>
          <w:rFonts w:ascii="Times New Roman" w:hAnsi="Times New Roman" w:cs="Times New Roman"/>
          <w:sz w:val="20"/>
          <w:szCs w:val="20"/>
        </w:rPr>
        <w:t>дно-канализационного хозяйства.</w:t>
      </w:r>
    </w:p>
    <w:p w14:paraId="3726DD6B" w14:textId="2E694B50" w:rsidR="001B4657" w:rsidRPr="000D23D3" w:rsidRDefault="001B4657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>7</w:t>
      </w:r>
      <w:r w:rsidRPr="000D23D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D23D3">
        <w:rPr>
          <w:rFonts w:ascii="Times New Roman" w:hAnsi="Times New Roman" w:cs="Times New Roman"/>
          <w:sz w:val="20"/>
          <w:szCs w:val="20"/>
        </w:rPr>
        <w:t xml:space="preserve">. Способом доставки расчетно-платежных документов абоненту </w:t>
      </w:r>
      <w:r w:rsidR="0057694A" w:rsidRPr="000D23D3">
        <w:rPr>
          <w:rFonts w:ascii="Times New Roman" w:hAnsi="Times New Roman" w:cs="Times New Roman"/>
          <w:sz w:val="20"/>
          <w:szCs w:val="20"/>
        </w:rPr>
        <w:t xml:space="preserve">осуществляется любым доступным способом (почтовое отправление, телеграмма, </w:t>
      </w:r>
      <w:proofErr w:type="spellStart"/>
      <w:r w:rsidR="0057694A" w:rsidRPr="000D23D3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="0057694A" w:rsidRPr="000D23D3">
        <w:rPr>
          <w:rFonts w:ascii="Times New Roman" w:hAnsi="Times New Roman" w:cs="Times New Roman"/>
          <w:sz w:val="20"/>
          <w:szCs w:val="20"/>
        </w:rPr>
        <w:t xml:space="preserve">, телефонограмма, информационно-телекоммуникационная сеть «Интернет»), позволяющим подтвердить получение такого уведомления адресатом, в том числе может осуществляться посредствам </w:t>
      </w:r>
      <w:r w:rsidRPr="000D23D3">
        <w:rPr>
          <w:rFonts w:ascii="Times New Roman" w:hAnsi="Times New Roman" w:cs="Times New Roman"/>
          <w:sz w:val="20"/>
          <w:szCs w:val="20"/>
        </w:rPr>
        <w:t>электронного документооборота.</w:t>
      </w:r>
    </w:p>
    <w:p w14:paraId="02AA7644" w14:textId="46FB4613" w:rsidR="005947BB" w:rsidRPr="0057694A" w:rsidRDefault="000927ED" w:rsidP="005947B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57694A">
        <w:rPr>
          <w:rFonts w:ascii="Times New Roman" w:hAnsi="Times New Roman" w:cs="Times New Roman"/>
          <w:sz w:val="20"/>
          <w:szCs w:val="20"/>
        </w:rPr>
        <w:t xml:space="preserve">8. При размещении узла учета и приборов учета не на границе эксплуатационной ответственности величина потерь холодной воды, возникающих на участке сети от границы эксплуатационной ответственности до места установки прибора учета, </w:t>
      </w:r>
      <w:r w:rsidR="005947BB" w:rsidRPr="0057694A">
        <w:rPr>
          <w:rFonts w:ascii="Times New Roman" w:hAnsi="Times New Roman" w:cs="Times New Roman"/>
          <w:sz w:val="20"/>
          <w:szCs w:val="20"/>
        </w:rPr>
        <w:t xml:space="preserve">определяется в соответствии с законодательством РФ. </w:t>
      </w:r>
    </w:p>
    <w:p w14:paraId="4AF10863" w14:textId="6087D236" w:rsidR="00203E1E" w:rsidRPr="00E45F25" w:rsidRDefault="000927ED" w:rsidP="005947B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57694A">
        <w:rPr>
          <w:rFonts w:ascii="Times New Roman" w:hAnsi="Times New Roman" w:cs="Times New Roman"/>
          <w:sz w:val="20"/>
          <w:szCs w:val="20"/>
        </w:rPr>
        <w:t>Указанный объем подлежит оплате в порядке, предусмотренном пунктом 7 настоящего договора, дополнительно к оплате объема потребленной холодной воды в расчетном периоде, определенного по показаниям приборов учета.</w:t>
      </w:r>
    </w:p>
    <w:p w14:paraId="51FF8FA5" w14:textId="7D989FB8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9. Сверка расчетов по настоящему договору проводится между организацией водопроводно-канализационного хозяйства и абонентом не реже чем 1 раз в год либо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по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инициативе одной из сторон путем составления и подписания сторонами соответствующего акта. Сторона настоящего договора, инициирующая проведение сверки расчетов, уведомляет другую сторону о дате проведения сверки расчетов не менее чем за 5 рабочих дней до даты ее проведения. В случае неявки стороны к указанному сроку для проведения сверки расчетов сторона, инициирующая проведение сверки расчетов, составляет и направляет другой стороне акт о сверке расчетов в 2 экземплярах любым доступным способом (почтовое отправление, телеграмма,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 телефонограмма, информационно-телекоммуникационная сеть «Интернет»), позволяющим подтвердить получение такого уведомления адресатом. В таком случае срок на подписание акта сверки расчетов устанавливается в течение 3 рабочих дней со дня его получения. В случае неполучения ответа в течение более 10 рабочих дней после направления стороне акта о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сверке расчетов акт считается признанным (согласованным) обеими сторонами.</w:t>
      </w:r>
    </w:p>
    <w:p w14:paraId="4D501C22" w14:textId="63344602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IV. Права и обязанности сторон</w:t>
      </w:r>
    </w:p>
    <w:p w14:paraId="15543413" w14:textId="77777777" w:rsidR="00203E1E" w:rsidRPr="00E45F25" w:rsidRDefault="00203E1E" w:rsidP="00203E1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10. </w:t>
      </w:r>
      <w:r w:rsidR="000927ED" w:rsidRPr="00E45F25">
        <w:rPr>
          <w:rFonts w:ascii="Times New Roman" w:hAnsi="Times New Roman" w:cs="Times New Roman"/>
          <w:sz w:val="20"/>
          <w:szCs w:val="20"/>
        </w:rPr>
        <w:t>Организация водопроводно-канализационного хозяйства обязана:</w:t>
      </w:r>
    </w:p>
    <w:p w14:paraId="5A5E69B5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осуществлять подачу абоненту холодной воды установленного качества и в объеме, установленном настоящим договором, не допускать ухудшения качества питьевой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договором, за исключением случаев, предусмотренных законодательством Российской Федерации;</w:t>
      </w:r>
    </w:p>
    <w:p w14:paraId="730A366B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б)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эксплуатацию водопроводных сетей, принадлежащих ей на праве собственности или на ином законном основании и (или) находящихся в границах ее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эксплуатационной ответственности, в соответствии с требованиями нормативно-технических документов;</w:t>
      </w:r>
    </w:p>
    <w:p w14:paraId="69D695C3" w14:textId="77777777" w:rsidR="00203E1E" w:rsidRPr="00E45F25" w:rsidRDefault="000927ED" w:rsidP="00203E1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осуществлять производственный контроль качества холодной </w:t>
      </w:r>
      <w:r w:rsidR="00203E1E" w:rsidRPr="00E45F25">
        <w:rPr>
          <w:rFonts w:ascii="Times New Roman" w:hAnsi="Times New Roman" w:cs="Times New Roman"/>
          <w:sz w:val="20"/>
          <w:szCs w:val="20"/>
        </w:rPr>
        <w:t>(питьевой) воды;</w:t>
      </w:r>
    </w:p>
    <w:p w14:paraId="683C5372" w14:textId="77777777" w:rsidR="00203E1E" w:rsidRPr="00E45F25" w:rsidRDefault="000927ED" w:rsidP="00203E1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соблюдать установлен</w:t>
      </w:r>
      <w:r w:rsidR="00203E1E" w:rsidRPr="00E45F25">
        <w:rPr>
          <w:rFonts w:ascii="Times New Roman" w:hAnsi="Times New Roman" w:cs="Times New Roman"/>
          <w:sz w:val="20"/>
          <w:szCs w:val="20"/>
        </w:rPr>
        <w:t>ный режим подачи холодной воды;</w:t>
      </w:r>
    </w:p>
    <w:p w14:paraId="6D5A350C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с даты выявления несоответствия показателей холодной (питьевой) воды, характеризующих ее безопасность, требованиям законодательства Российской Федерации незамедлительно извещать об этом абонента в порядке, </w:t>
      </w:r>
      <w:r w:rsidRPr="00E45F25">
        <w:rPr>
          <w:rFonts w:ascii="Times New Roman" w:hAnsi="Times New Roman" w:cs="Times New Roman"/>
          <w:sz w:val="20"/>
          <w:szCs w:val="20"/>
        </w:rPr>
        <w:lastRenderedPageBreak/>
        <w:t xml:space="preserve">предусмотренном законодательством Российской Федерации. Указанное извещение должно осуществляться любыми доступными способами, позволяющими подтвердить получение такого уведомления адресатами (почтовое отправление, телеграмма,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 телефонограмма, информационно-телекоммуникационная сеть «Интернет»);</w:t>
      </w:r>
    </w:p>
    <w:p w14:paraId="38B1F822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е)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предоставлять абоненту информацию в соответствии со стандартами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раскрытия информации в порядке, предусмотренном законодательством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Российской Федерации;</w:t>
      </w:r>
    </w:p>
    <w:p w14:paraId="1E89040D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ж)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отвечать на жалобы и обращения абонента по вопросам, связанным с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исполнением настоящего договора, в течение срока, установленного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Федерации;</w:t>
      </w:r>
    </w:p>
    <w:p w14:paraId="096D1615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з)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при участии абонента, если иное не предусмотрено Правилами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организации коммерческого учета воды, сточных вод, осуществлять допуск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узлов учета, устройств и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сооружений, предназначенных для подключения к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централизованной системе холодного водоснабжения, к эксплуатации;</w:t>
      </w:r>
    </w:p>
    <w:p w14:paraId="38F4CF50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и)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опломбировать абоненту приборы учета без взимания платы, за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исключением случаев, предусмотренных Правилами организации коммерческого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учета воды, сточных вод, при которых взимается плата за опломбирование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приборов учета;</w:t>
      </w:r>
    </w:p>
    <w:p w14:paraId="22C205EF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к)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предупреждать абонента о временном прекращении или ограничении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холодного водоснабжения в порядке и случаях, которые предусмотрены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настоящим договором и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нормативными правовыми актами Российской Федерации;</w:t>
      </w:r>
    </w:p>
    <w:p w14:paraId="086A5B73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л)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принимать необходимые меры по своевременной ликвидации аварий 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повреждений на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централизованных системах холодного водоснабжения,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принадлежащих ей на праве собственности или на ином законном основании, в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порядке и сроки, которые установлены нормативно-технической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документацией, а также меры по возобновлению действия таких систем с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соблюдением требований, установленных законодательством Российской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Федерации в области обеспечения санитарно-эпидемиологического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благополучия населения (за исключением подачи холодной (технической)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воды);</w:t>
      </w:r>
    </w:p>
    <w:p w14:paraId="7342F209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м)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обеспечивать установку </w:t>
      </w:r>
      <w:r w:rsidR="00835F1F" w:rsidRPr="00E45F25">
        <w:rPr>
          <w:rFonts w:ascii="Times New Roman" w:hAnsi="Times New Roman" w:cs="Times New Roman"/>
          <w:sz w:val="20"/>
          <w:szCs w:val="20"/>
        </w:rPr>
        <w:t xml:space="preserve">на видных местах указателей пожарных гидрантов или нанесение на видных местах информации о расположении пожарных гидрантов, установленных </w:t>
      </w:r>
      <w:r w:rsidRPr="00E45F25">
        <w:rPr>
          <w:rFonts w:ascii="Times New Roman" w:hAnsi="Times New Roman" w:cs="Times New Roman"/>
          <w:sz w:val="20"/>
          <w:szCs w:val="20"/>
        </w:rPr>
        <w:t>на централизованной системе холодного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водоснабжения, принадлежащей ей на праве собственности или на ином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законном основании, в</w:t>
      </w:r>
      <w:r w:rsidR="009F080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соответствии с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требованиями норм противопожарной безопасности, следить за</w:t>
      </w:r>
      <w:r w:rsidR="009F080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возможностью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беспрепятственного доступа в любое время года к пожарным гидрантам,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находящимся на ее обслуживании;</w:t>
      </w:r>
    </w:p>
    <w:p w14:paraId="6A4C4A5D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н)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уведомлять органы местного самоуправления и структурные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подразделения территориальных органов федерального органа исполнительной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власти, уполномоченного на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решение задач в области пожарной безопасности,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 случае временного прекращения или ограничения холодного водоснабжения 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невозможности использования пожарных гидрантов из-за отсутствия или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недостаточности напора воды в случае проведения ремонта или возникновения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аварии на ее водопроводных сетях;</w:t>
      </w:r>
    </w:p>
    <w:p w14:paraId="0BCDBECF" w14:textId="407CE72B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п)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уведомлять абонента о графиках и сроках проведения планово-предупредительного ремонта водопроводных сетей, через которые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осуществляется холодное </w:t>
      </w:r>
      <w:r w:rsidR="00E45F25" w:rsidRPr="00E45F25">
        <w:rPr>
          <w:rFonts w:ascii="Times New Roman" w:hAnsi="Times New Roman" w:cs="Times New Roman"/>
          <w:sz w:val="20"/>
          <w:szCs w:val="20"/>
        </w:rPr>
        <w:t>водоснабжение в случае, если</w:t>
      </w:r>
      <w:r w:rsidR="009F0807" w:rsidRPr="00E45F25">
        <w:rPr>
          <w:rFonts w:ascii="Times New Roman" w:hAnsi="Times New Roman" w:cs="Times New Roman"/>
          <w:sz w:val="20"/>
          <w:szCs w:val="20"/>
        </w:rPr>
        <w:t xml:space="preserve"> это влечет отключение или ограничение холодного водоснабжения в отношении абонента</w:t>
      </w:r>
      <w:r w:rsidRPr="00E45F25">
        <w:rPr>
          <w:rFonts w:ascii="Times New Roman" w:hAnsi="Times New Roman" w:cs="Times New Roman"/>
          <w:sz w:val="20"/>
          <w:szCs w:val="20"/>
        </w:rPr>
        <w:t>.</w:t>
      </w:r>
    </w:p>
    <w:p w14:paraId="6F1DC9B0" w14:textId="77777777" w:rsidR="00A73814" w:rsidRPr="00E45F25" w:rsidRDefault="000927ED" w:rsidP="00A73814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11.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водопроводно-канализационного хозяйства вправе:</w:t>
      </w:r>
    </w:p>
    <w:p w14:paraId="64CF5182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осуществлять контроль за правильностью учета объемов поданной (полученной) абонентом холодной воды</w:t>
      </w:r>
      <w:r w:rsidR="000D703D" w:rsidRPr="00E45F25">
        <w:rPr>
          <w:rFonts w:ascii="Times New Roman" w:hAnsi="Times New Roman" w:cs="Times New Roman"/>
          <w:sz w:val="20"/>
          <w:szCs w:val="20"/>
        </w:rPr>
        <w:t>, осуществлять проверку состояния прибора учета (узла учета) воды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(узла учета)</w:t>
      </w:r>
      <w:r w:rsidRPr="00E45F25">
        <w:rPr>
          <w:rFonts w:ascii="Times New Roman" w:hAnsi="Times New Roman" w:cs="Times New Roman"/>
          <w:sz w:val="20"/>
          <w:szCs w:val="20"/>
        </w:rPr>
        <w:t>;</w:t>
      </w:r>
    </w:p>
    <w:p w14:paraId="0076C9B6" w14:textId="77777777" w:rsidR="00A73814" w:rsidRPr="00E45F25" w:rsidRDefault="00A73814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б) </w:t>
      </w:r>
      <w:r w:rsidR="000927ED" w:rsidRPr="00E45F25">
        <w:rPr>
          <w:rFonts w:ascii="Times New Roman" w:hAnsi="Times New Roman" w:cs="Times New Roman"/>
          <w:sz w:val="20"/>
          <w:szCs w:val="20"/>
        </w:rPr>
        <w:t>осуществлять контроль за наличием самовольного пользования и (или) самовольного подключения абонента к централизованной системе холодного водоснабжения и принимать меры по предотвращению самовольного пользования и (или) самовольного подключения к</w:t>
      </w:r>
      <w:r w:rsidRPr="00E45F25">
        <w:rPr>
          <w:rFonts w:ascii="Times New Roman" w:hAnsi="Times New Roman" w:cs="Times New Roman"/>
          <w:sz w:val="20"/>
          <w:szCs w:val="20"/>
        </w:rPr>
        <w:t> </w:t>
      </w:r>
      <w:r w:rsidR="000927ED" w:rsidRPr="00E45F25">
        <w:rPr>
          <w:rFonts w:ascii="Times New Roman" w:hAnsi="Times New Roman" w:cs="Times New Roman"/>
          <w:sz w:val="20"/>
          <w:szCs w:val="20"/>
        </w:rPr>
        <w:t>централизованной системе холодного водоснабжения;</w:t>
      </w:r>
    </w:p>
    <w:p w14:paraId="68250AA7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временно прекращать или ограничивать холодное водоснабжение в порядке и случаях, которые предусмотрены законодательством Российской Федерации;</w:t>
      </w:r>
    </w:p>
    <w:p w14:paraId="7016AA11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иметь беспрепятственный доступ к водопроводным сетям</w:t>
      </w:r>
      <w:r w:rsidR="000D703D" w:rsidRPr="00E45F25">
        <w:rPr>
          <w:rFonts w:ascii="Times New Roman" w:hAnsi="Times New Roman" w:cs="Times New Roman"/>
          <w:sz w:val="20"/>
          <w:szCs w:val="20"/>
        </w:rPr>
        <w:t xml:space="preserve"> и иным объектам абонента, </w:t>
      </w:r>
      <w:r w:rsidRPr="00E45F25">
        <w:rPr>
          <w:rFonts w:ascii="Times New Roman" w:hAnsi="Times New Roman" w:cs="Times New Roman"/>
          <w:sz w:val="20"/>
          <w:szCs w:val="20"/>
        </w:rPr>
        <w:t>местам отбора проб холодной воды</w:t>
      </w:r>
      <w:r w:rsidR="000D703D" w:rsidRPr="00E45F25">
        <w:rPr>
          <w:rFonts w:ascii="Times New Roman" w:hAnsi="Times New Roman" w:cs="Times New Roman"/>
          <w:sz w:val="20"/>
          <w:szCs w:val="20"/>
        </w:rPr>
        <w:t>,</w:t>
      </w:r>
      <w:r w:rsidRPr="00E45F25">
        <w:rPr>
          <w:rFonts w:ascii="Times New Roman" w:hAnsi="Times New Roman" w:cs="Times New Roman"/>
          <w:sz w:val="20"/>
          <w:szCs w:val="20"/>
        </w:rPr>
        <w:t xml:space="preserve"> приборам учета </w:t>
      </w:r>
      <w:r w:rsidR="000D703D" w:rsidRPr="00E45F25">
        <w:rPr>
          <w:rFonts w:ascii="Times New Roman" w:hAnsi="Times New Roman" w:cs="Times New Roman"/>
          <w:sz w:val="20"/>
          <w:szCs w:val="20"/>
        </w:rPr>
        <w:t xml:space="preserve">(узлам учета) 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</w:t>
      </w:r>
      <w:r w:rsidRPr="00E45F25">
        <w:rPr>
          <w:rFonts w:ascii="Times New Roman" w:hAnsi="Times New Roman" w:cs="Times New Roman"/>
          <w:sz w:val="20"/>
          <w:szCs w:val="20"/>
        </w:rPr>
        <w:t>в порядке, предусмотренном разделом VI настоящего договора;</w:t>
      </w:r>
    </w:p>
    <w:p w14:paraId="30874E14" w14:textId="77777777" w:rsidR="00A73814" w:rsidRPr="00E45F25" w:rsidRDefault="00A73814" w:rsidP="00A73814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д) </w:t>
      </w:r>
      <w:r w:rsidR="000927ED" w:rsidRPr="00E45F25">
        <w:rPr>
          <w:rFonts w:ascii="Times New Roman" w:hAnsi="Times New Roman" w:cs="Times New Roman"/>
          <w:sz w:val="20"/>
          <w:szCs w:val="20"/>
        </w:rPr>
        <w:t>инициировать проведение сверки р</w:t>
      </w:r>
      <w:r w:rsidR="00060262" w:rsidRPr="00E45F25">
        <w:rPr>
          <w:rFonts w:ascii="Times New Roman" w:hAnsi="Times New Roman" w:cs="Times New Roman"/>
          <w:sz w:val="20"/>
          <w:szCs w:val="20"/>
        </w:rPr>
        <w:t>асчетов по настоящему договору;</w:t>
      </w:r>
    </w:p>
    <w:p w14:paraId="51CB3180" w14:textId="77777777" w:rsidR="000D703D" w:rsidRPr="00E45F25" w:rsidRDefault="000D703D" w:rsidP="000D70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е) прекращать подачу холодной воды в случаях и порядке, которые предусмотрены Федеральным законом «О водоснабжении и водоотведении» и Правилами холодного водоснабжения и водоотведения»</w:t>
      </w:r>
    </w:p>
    <w:p w14:paraId="7B36EC57" w14:textId="77777777" w:rsidR="00A73814" w:rsidRPr="00E45F25" w:rsidRDefault="000927ED" w:rsidP="00A73814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12. Абонент обязан:</w:t>
      </w:r>
    </w:p>
    <w:p w14:paraId="0515B494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эксплуатацию водопроводных сетей, принадлежащих ему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 праве собственности или на ином законном основании и (или) находящихся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 границах его эксплуатационной ответственности, в соответствии с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требованиями нормативно-технических документов;</w:t>
      </w:r>
    </w:p>
    <w:p w14:paraId="2CBD45B1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б)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сохранность пломб и знаков поверки на приборах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учета, узлах учета, задвижках обводной линии, пожарных гидрантах,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задвижках и других устройствах, находящихся в границах его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эксплуатационной ответственности, соблюдать температурный режим в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помещении, где расположен узел учета холодной воды (не менее +5</w:t>
      </w:r>
      <w:r w:rsidR="00CD5A5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°С),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защиту такого помещения от несанкционированного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проникновения, попадания грунтовых, талых и дождевых вод, вредных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химических веществ, гидроизоляцию помещения, где расположен узел учета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холодной воды, и помещений, где проходят водопроводные сети, от иных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помещений, содержать указанные помещения в чистоте, </w:t>
      </w:r>
      <w:r w:rsidR="000D703D" w:rsidRPr="00E45F25">
        <w:rPr>
          <w:rFonts w:ascii="Times New Roman" w:hAnsi="Times New Roman" w:cs="Times New Roman"/>
          <w:sz w:val="20"/>
          <w:szCs w:val="20"/>
        </w:rPr>
        <w:t>не 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</w:t>
      </w:r>
      <w:r w:rsidRPr="00E45F25">
        <w:rPr>
          <w:rFonts w:ascii="Times New Roman" w:hAnsi="Times New Roman" w:cs="Times New Roman"/>
          <w:sz w:val="20"/>
          <w:szCs w:val="20"/>
        </w:rPr>
        <w:t xml:space="preserve">, 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которые </w:t>
      </w:r>
      <w:r w:rsidRPr="00E45F25">
        <w:rPr>
          <w:rFonts w:ascii="Times New Roman" w:hAnsi="Times New Roman" w:cs="Times New Roman"/>
          <w:sz w:val="20"/>
          <w:szCs w:val="20"/>
        </w:rPr>
        <w:t>могут искажать показания приборов учета;</w:t>
      </w:r>
    </w:p>
    <w:p w14:paraId="74276C6B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учет получаемой холодной воды в порядке,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установленном разделом V настоящего договора, и в соответствии с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Правилами организации коммерческого учета воды, сточных вод, если иное не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пре</w:t>
      </w:r>
      <w:r w:rsidR="00A73814" w:rsidRPr="00E45F25">
        <w:rPr>
          <w:rFonts w:ascii="Times New Roman" w:hAnsi="Times New Roman" w:cs="Times New Roman"/>
          <w:sz w:val="20"/>
          <w:szCs w:val="20"/>
        </w:rPr>
        <w:t>дусмотрено настоящим договором;</w:t>
      </w:r>
    </w:p>
    <w:p w14:paraId="27772BE6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lastRenderedPageBreak/>
        <w:t>г)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устанавливать приборы учета на границах эксплуатационной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ответственности или в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ином месте, определенном настоящим договором;</w:t>
      </w:r>
    </w:p>
    <w:p w14:paraId="21DBE71B" w14:textId="77777777" w:rsidR="00A73814" w:rsidRPr="00E45F25" w:rsidRDefault="000927ED" w:rsidP="00A73814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соблюдать установленный настоящим договором режим потребления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холодной воды;</w:t>
      </w:r>
    </w:p>
    <w:p w14:paraId="0C3DB467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е)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производить оплату по настоящему договору в порядке, размере и в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сроки, которые определены настоящим договором</w:t>
      </w:r>
      <w:r w:rsidR="000D703D" w:rsidRPr="00E45F25">
        <w:rPr>
          <w:rFonts w:ascii="Times New Roman" w:hAnsi="Times New Roman" w:cs="Times New Roman"/>
          <w:sz w:val="20"/>
          <w:szCs w:val="20"/>
        </w:rPr>
        <w:t>, в том числе в случае перехода прав на объекты, в отношении которых осуществляется водоснабжение в соответствии с настоящим договором, до даты расторжения настоящего договора, определяемой в соответствии с пунктом 48</w:t>
      </w:r>
      <w:r w:rsidR="000D703D" w:rsidRPr="00E45F2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0D703D" w:rsidRPr="00E45F25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Pr="00E45F25">
        <w:rPr>
          <w:rFonts w:ascii="Times New Roman" w:hAnsi="Times New Roman" w:cs="Times New Roman"/>
          <w:sz w:val="20"/>
          <w:szCs w:val="20"/>
        </w:rPr>
        <w:t>;</w:t>
      </w:r>
    </w:p>
    <w:p w14:paraId="363E92BC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ж)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беспрепятственный доступ представителей организации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или по ее указанию представителям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иной организации к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водопроводным сетям</w:t>
      </w:r>
      <w:r w:rsidR="000D703D" w:rsidRPr="00E45F25">
        <w:rPr>
          <w:rFonts w:ascii="Times New Roman" w:hAnsi="Times New Roman" w:cs="Times New Roman"/>
          <w:sz w:val="20"/>
          <w:szCs w:val="20"/>
        </w:rPr>
        <w:t xml:space="preserve"> и иным объектам абонента, </w:t>
      </w:r>
      <w:r w:rsidRPr="00E45F25">
        <w:rPr>
          <w:rFonts w:ascii="Times New Roman" w:hAnsi="Times New Roman" w:cs="Times New Roman"/>
          <w:sz w:val="20"/>
          <w:szCs w:val="20"/>
        </w:rPr>
        <w:t>местам отбора проб холодной воды</w:t>
      </w:r>
      <w:r w:rsidR="000D703D" w:rsidRPr="00E45F25">
        <w:rPr>
          <w:rFonts w:ascii="Times New Roman" w:hAnsi="Times New Roman" w:cs="Times New Roman"/>
          <w:sz w:val="20"/>
          <w:szCs w:val="20"/>
        </w:rPr>
        <w:t>, приборам</w:t>
      </w:r>
      <w:r w:rsidRPr="00E45F25">
        <w:rPr>
          <w:rFonts w:ascii="Times New Roman" w:hAnsi="Times New Roman" w:cs="Times New Roman"/>
          <w:sz w:val="20"/>
          <w:szCs w:val="20"/>
        </w:rPr>
        <w:t xml:space="preserve"> учета </w:t>
      </w:r>
      <w:r w:rsidR="000D703D" w:rsidRPr="00E45F25">
        <w:rPr>
          <w:rFonts w:ascii="Times New Roman" w:hAnsi="Times New Roman" w:cs="Times New Roman"/>
          <w:sz w:val="20"/>
          <w:szCs w:val="20"/>
        </w:rPr>
        <w:t>(узлам учета) 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</w:t>
      </w:r>
      <w:r w:rsidR="00340612" w:rsidRPr="00E45F25">
        <w:rPr>
          <w:rFonts w:ascii="Times New Roman" w:hAnsi="Times New Roman" w:cs="Times New Roman"/>
          <w:sz w:val="20"/>
          <w:szCs w:val="20"/>
        </w:rPr>
        <w:t xml:space="preserve">ксплуатационной ответственности, </w:t>
      </w:r>
      <w:r w:rsidRPr="00E45F25">
        <w:rPr>
          <w:rFonts w:ascii="Times New Roman" w:hAnsi="Times New Roman" w:cs="Times New Roman"/>
          <w:sz w:val="20"/>
          <w:szCs w:val="20"/>
        </w:rPr>
        <w:t>в</w:t>
      </w:r>
      <w:r w:rsidR="00340612" w:rsidRPr="00E45F25">
        <w:rPr>
          <w:rFonts w:ascii="Times New Roman" w:hAnsi="Times New Roman" w:cs="Times New Roman"/>
          <w:sz w:val="20"/>
          <w:szCs w:val="20"/>
        </w:rPr>
        <w:t xml:space="preserve"> порядке и с</w:t>
      </w:r>
      <w:r w:rsidRPr="00E45F25">
        <w:rPr>
          <w:rFonts w:ascii="Times New Roman" w:hAnsi="Times New Roman" w:cs="Times New Roman"/>
          <w:sz w:val="20"/>
          <w:szCs w:val="20"/>
        </w:rPr>
        <w:t>лучаях, которые предусмотрены разделом VI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настоящего договора;</w:t>
      </w:r>
    </w:p>
    <w:p w14:paraId="198FFC6F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з)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содержать в исправном состоянии системы и средства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противопожарного водоснабжения, принадлежащие ему или находящиеся в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границах (зоне) его эксплуатационной ответственности, включая пожарные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гидранты, задвижки, краны и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установки автоматического пожаротушения,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устанавливать соответствующие указатели согласно требованиям норм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противопожарной безопасности;</w:t>
      </w:r>
    </w:p>
    <w:p w14:paraId="43D3E266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и)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незамедлительно уведомлять организацию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и структурные подразделения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территориальных органов федерального органа исполнительной власти,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уполномоченного на решение задач в области пожарной безопасности, 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невозможности использования пожарных гидрантов из-за отсутствия или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недостаточного напора холодной воды в случаях возникновения аварии на его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водопроводных сетях;</w:t>
      </w:r>
    </w:p>
    <w:p w14:paraId="32A1461C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к)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уведомлять организацию водопроводно-канализационного хозяйства в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случае перехода прав на объекты, в отношении которых осуществляется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водоснабжение</w:t>
      </w:r>
      <w:r w:rsidR="00340612" w:rsidRPr="00E45F25">
        <w:rPr>
          <w:rFonts w:ascii="Times New Roman" w:hAnsi="Times New Roman" w:cs="Times New Roman"/>
          <w:sz w:val="20"/>
          <w:szCs w:val="20"/>
        </w:rPr>
        <w:t>, прав на объекты</w:t>
      </w:r>
      <w:r w:rsidR="00A73814" w:rsidRPr="00E45F25">
        <w:rPr>
          <w:rFonts w:ascii="Times New Roman" w:hAnsi="Times New Roman" w:cs="Times New Roman"/>
          <w:sz w:val="20"/>
          <w:szCs w:val="20"/>
        </w:rPr>
        <w:t>, устройства и </w:t>
      </w:r>
      <w:r w:rsidRPr="00E45F25">
        <w:rPr>
          <w:rFonts w:ascii="Times New Roman" w:hAnsi="Times New Roman" w:cs="Times New Roman"/>
          <w:sz w:val="20"/>
          <w:szCs w:val="20"/>
        </w:rPr>
        <w:t>сооружения, предназначенные для подключения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(технологического присоединения) к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централизованным системам холодного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водоснабжения, а также в случае предоставления прав владения и (или)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пользования такими объектами, устройствами или сооружениями третьим лицам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 порядке, установленном р</w:t>
      </w:r>
      <w:r w:rsidR="00A73814" w:rsidRPr="00E45F25">
        <w:rPr>
          <w:rFonts w:ascii="Times New Roman" w:hAnsi="Times New Roman" w:cs="Times New Roman"/>
          <w:sz w:val="20"/>
          <w:szCs w:val="20"/>
        </w:rPr>
        <w:t>азделом IX настоящего договора;</w:t>
      </w:r>
    </w:p>
    <w:p w14:paraId="700B7EF4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л)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незамедлительно 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сообщать организации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обо всех повреждениях или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неисправностях на водопроводных сетях, сооружениях и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устройствах,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приборах учета, о нарушении целостности пломб и нарушении работы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централизованной с</w:t>
      </w:r>
      <w:r w:rsidR="00A73814" w:rsidRPr="00E45F25">
        <w:rPr>
          <w:rFonts w:ascii="Times New Roman" w:hAnsi="Times New Roman" w:cs="Times New Roman"/>
          <w:sz w:val="20"/>
          <w:szCs w:val="20"/>
        </w:rPr>
        <w:t>истемы холодного водоснабжения;</w:t>
      </w:r>
    </w:p>
    <w:p w14:paraId="04124E3B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м)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в сроки, установленные законодательством Российской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Федерации, ликвидацию повреждения или неисправности водопроводных сетей,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принадлежащих ему на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праве собственности или на ином законном основании 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(или) находящихся в границах его эксплуатационной ответственности, 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устранять последствия таких повреждений или неисправностей;</w:t>
      </w:r>
    </w:p>
    <w:p w14:paraId="4D4FDD03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н)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предоставлять иным абонентам и транзитным организациям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возможность подключения (технологического присоединения) к водопроводным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сетям, сооружениям и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устройствам, принадлежащим ему на законном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основании, только при наличии согласия организации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</w:t>
      </w:r>
      <w:r w:rsidR="00A73814" w:rsidRPr="00E45F25">
        <w:rPr>
          <w:rFonts w:ascii="Times New Roman" w:hAnsi="Times New Roman" w:cs="Times New Roman"/>
          <w:sz w:val="20"/>
          <w:szCs w:val="20"/>
        </w:rPr>
        <w:t>дно-канализационного хозяйства;</w:t>
      </w:r>
    </w:p>
    <w:p w14:paraId="0BDEA30B" w14:textId="77777777" w:rsidR="00A73814" w:rsidRPr="00E45F25" w:rsidRDefault="00A73814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о) </w:t>
      </w:r>
      <w:r w:rsidR="000927ED" w:rsidRPr="00E45F25">
        <w:rPr>
          <w:rFonts w:ascii="Times New Roman" w:hAnsi="Times New Roman" w:cs="Times New Roman"/>
          <w:sz w:val="20"/>
          <w:szCs w:val="20"/>
        </w:rPr>
        <w:t>не создавать препятствий для водоснабжения абонентов и транз</w:t>
      </w:r>
      <w:r w:rsidRPr="00E45F25">
        <w:rPr>
          <w:rFonts w:ascii="Times New Roman" w:hAnsi="Times New Roman" w:cs="Times New Roman"/>
          <w:sz w:val="20"/>
          <w:szCs w:val="20"/>
        </w:rPr>
        <w:t xml:space="preserve">итных </w:t>
      </w:r>
      <w:r w:rsidR="000927ED" w:rsidRPr="00E45F25">
        <w:rPr>
          <w:rFonts w:ascii="Times New Roman" w:hAnsi="Times New Roman" w:cs="Times New Roman"/>
          <w:sz w:val="20"/>
          <w:szCs w:val="20"/>
        </w:rPr>
        <w:t>организаций, водопроводные сети которых присоединены к водопроводным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сетям абонента</w:t>
      </w:r>
      <w:r w:rsidR="00340612" w:rsidRPr="00E45F25">
        <w:rPr>
          <w:rFonts w:ascii="Times New Roman" w:hAnsi="Times New Roman" w:cs="Times New Roman"/>
          <w:sz w:val="20"/>
          <w:szCs w:val="20"/>
        </w:rPr>
        <w:t>, или расположены в границах земельного участка абонента, или проходят через помещения, принадлежащие абоненту</w:t>
      </w:r>
      <w:r w:rsidR="000927ED" w:rsidRPr="00E45F25">
        <w:rPr>
          <w:rFonts w:ascii="Times New Roman" w:hAnsi="Times New Roman" w:cs="Times New Roman"/>
          <w:sz w:val="20"/>
          <w:szCs w:val="20"/>
        </w:rPr>
        <w:t>;</w:t>
      </w:r>
    </w:p>
    <w:p w14:paraId="7721A67F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п)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представлять организации водопроводно-канализационного хозяйства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сведения об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абонентах, водоснабжение которых осуществляется с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использованием водопроводных сетей абонента, по форме и в объеме, которые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согласованы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сторонами настоящего договора;</w:t>
      </w:r>
    </w:p>
    <w:p w14:paraId="60FD5D9B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р)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не допускать возведения построек, гаражей и стоянок транспортных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средств, складирования материалов, мусора и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древопосадок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 а также не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осуществлять производство земляных работ в местах устройства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централизованной системы водоснабжения, в том числе в местах прокладки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сетей, находящихся в границах его эксплуатационной ответственности</w:t>
      </w:r>
      <w:r w:rsidR="00340612" w:rsidRPr="00E45F25">
        <w:rPr>
          <w:rFonts w:ascii="Times New Roman" w:hAnsi="Times New Roman" w:cs="Times New Roman"/>
          <w:sz w:val="20"/>
          <w:szCs w:val="20"/>
        </w:rPr>
        <w:t xml:space="preserve"> и охранных зон таких сетей</w:t>
      </w:r>
      <w:r w:rsidRPr="00E45F25">
        <w:rPr>
          <w:rFonts w:ascii="Times New Roman" w:hAnsi="Times New Roman" w:cs="Times New Roman"/>
          <w:sz w:val="20"/>
          <w:szCs w:val="20"/>
        </w:rPr>
        <w:t>, без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согласования с организацией водопрово</w:t>
      </w:r>
      <w:r w:rsidR="00060262" w:rsidRPr="00E45F25">
        <w:rPr>
          <w:rFonts w:ascii="Times New Roman" w:hAnsi="Times New Roman" w:cs="Times New Roman"/>
          <w:sz w:val="20"/>
          <w:szCs w:val="20"/>
        </w:rPr>
        <w:t>дно-канализационного хозяйства.</w:t>
      </w:r>
    </w:p>
    <w:p w14:paraId="72FCECBB" w14:textId="77777777" w:rsidR="00A73814" w:rsidRPr="00E45F25" w:rsidRDefault="00A73814" w:rsidP="00A73814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13. </w:t>
      </w:r>
      <w:r w:rsidR="000927ED" w:rsidRPr="00E45F25">
        <w:rPr>
          <w:rFonts w:ascii="Times New Roman" w:hAnsi="Times New Roman" w:cs="Times New Roman"/>
          <w:sz w:val="20"/>
          <w:szCs w:val="20"/>
        </w:rPr>
        <w:t>Абонент имеет право:</w:t>
      </w:r>
    </w:p>
    <w:p w14:paraId="6C12B193" w14:textId="77777777" w:rsidR="00340612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получать от организации водопроводно-канализационного хозяйства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информацию о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результатах производственного контроля качества холодной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(питьевой) воды, осуществляемого организацией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хозяйства, в соответствии с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Правилами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осуществления производственного контроля к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ачества и безопасности питьевой </w:t>
      </w:r>
      <w:r w:rsidRPr="00E45F25">
        <w:rPr>
          <w:rFonts w:ascii="Times New Roman" w:hAnsi="Times New Roman" w:cs="Times New Roman"/>
          <w:sz w:val="20"/>
          <w:szCs w:val="20"/>
        </w:rPr>
        <w:t>воды, горячей воды, утвержденными постанов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лением Правительства Российской </w:t>
      </w:r>
      <w:r w:rsidRPr="00E45F25">
        <w:rPr>
          <w:rFonts w:ascii="Times New Roman" w:hAnsi="Times New Roman" w:cs="Times New Roman"/>
          <w:sz w:val="20"/>
          <w:szCs w:val="20"/>
        </w:rPr>
        <w:t xml:space="preserve">Федерации от 6 января 2015 г. </w:t>
      </w:r>
      <w:r w:rsidR="00A73814" w:rsidRPr="00E45F25">
        <w:rPr>
          <w:rFonts w:ascii="Times New Roman" w:hAnsi="Times New Roman" w:cs="Times New Roman"/>
          <w:sz w:val="20"/>
          <w:szCs w:val="20"/>
        </w:rPr>
        <w:t>№</w:t>
      </w:r>
      <w:r w:rsidRPr="00E45F25">
        <w:rPr>
          <w:rFonts w:ascii="Times New Roman" w:hAnsi="Times New Roman" w:cs="Times New Roman"/>
          <w:sz w:val="20"/>
          <w:szCs w:val="20"/>
        </w:rPr>
        <w:t xml:space="preserve"> 10 </w:t>
      </w:r>
      <w:r w:rsidR="00A73814" w:rsidRPr="00E45F25">
        <w:rPr>
          <w:rFonts w:ascii="Times New Roman" w:hAnsi="Times New Roman" w:cs="Times New Roman"/>
          <w:sz w:val="20"/>
          <w:szCs w:val="20"/>
        </w:rPr>
        <w:t>«</w:t>
      </w:r>
      <w:r w:rsidRPr="00E45F25">
        <w:rPr>
          <w:rFonts w:ascii="Times New Roman" w:hAnsi="Times New Roman" w:cs="Times New Roman"/>
          <w:sz w:val="20"/>
          <w:szCs w:val="20"/>
        </w:rPr>
        <w:t>О порядке осуществления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производственного контроля качества и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безопасности питьевой воды, горячей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воды» (далее —</w:t>
      </w:r>
      <w:r w:rsidRPr="00E45F25">
        <w:rPr>
          <w:rFonts w:ascii="Times New Roman" w:hAnsi="Times New Roman" w:cs="Times New Roman"/>
          <w:sz w:val="20"/>
          <w:szCs w:val="20"/>
        </w:rPr>
        <w:t xml:space="preserve"> Правила </w:t>
      </w:r>
      <w:r w:rsidR="006D36E1" w:rsidRPr="00E45F25">
        <w:rPr>
          <w:rFonts w:ascii="Times New Roman" w:hAnsi="Times New Roman" w:cs="Times New Roman"/>
          <w:sz w:val="20"/>
          <w:szCs w:val="20"/>
        </w:rPr>
        <w:t>осуществления производственного контроля качества и безопасности питьевой воды, горячей воды»;</w:t>
      </w:r>
    </w:p>
    <w:p w14:paraId="2433471F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б)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получать от организации водопроводно-канализационного хозяйства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информацию об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изменении установленных тарифов на холодную (питьевую) воду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(питьевое водоснабжение), тарифов на холодную (техническую) воду;</w:t>
      </w:r>
    </w:p>
    <w:p w14:paraId="5E3C2755" w14:textId="70DB8206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привлекать третьих лиц для выполнения работ по устройству узла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A73814" w:rsidRPr="00E45F25">
        <w:rPr>
          <w:rFonts w:ascii="Times New Roman" w:hAnsi="Times New Roman" w:cs="Times New Roman"/>
          <w:sz w:val="20"/>
          <w:szCs w:val="20"/>
        </w:rPr>
        <w:t>учета</w:t>
      </w:r>
      <w:r w:rsidR="00DC5D87" w:rsidRPr="00E45F25">
        <w:rPr>
          <w:rFonts w:ascii="Times New Roman" w:hAnsi="Times New Roman" w:cs="Times New Roman"/>
          <w:sz w:val="20"/>
          <w:szCs w:val="20"/>
        </w:rPr>
        <w:t>;</w:t>
      </w:r>
    </w:p>
    <w:p w14:paraId="5A56DB38" w14:textId="77777777" w:rsidR="00A73814" w:rsidRPr="00E45F25" w:rsidRDefault="000927ED" w:rsidP="00A73814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инициировать проведение сверки расчетов по настоящему договору;</w:t>
      </w:r>
    </w:p>
    <w:p w14:paraId="430D52F6" w14:textId="4F3DBD63" w:rsidR="00D969F6" w:rsidRPr="00E45F25" w:rsidRDefault="000927ED" w:rsidP="0063163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осуществлять в целях контроля качества холодной воды отбор 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проб </w:t>
      </w:r>
      <w:r w:rsidRPr="00E45F25">
        <w:rPr>
          <w:rFonts w:ascii="Times New Roman" w:hAnsi="Times New Roman" w:cs="Times New Roman"/>
          <w:sz w:val="20"/>
          <w:szCs w:val="20"/>
        </w:rPr>
        <w:t>холодной воды, в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том числе параллельных проб, принимать участие в отборе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проб холодной воды, осуществляемом организацией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хозяйства.</w:t>
      </w:r>
    </w:p>
    <w:p w14:paraId="46130AA7" w14:textId="77777777" w:rsidR="008951AF" w:rsidRPr="00206AB9" w:rsidRDefault="000927ED" w:rsidP="00A73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V. Порядок осуществления коммерческ</w:t>
      </w:r>
      <w:r w:rsidR="009A266A" w:rsidRPr="00206AB9">
        <w:rPr>
          <w:rFonts w:ascii="Times New Roman" w:hAnsi="Times New Roman" w:cs="Times New Roman"/>
          <w:b/>
          <w:bCs/>
          <w:sz w:val="20"/>
          <w:szCs w:val="20"/>
        </w:rPr>
        <w:t>ого учета</w:t>
      </w:r>
      <w:r w:rsidR="008951AF" w:rsidRPr="00206A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A266A" w:rsidRPr="00206AB9">
        <w:rPr>
          <w:rFonts w:ascii="Times New Roman" w:hAnsi="Times New Roman" w:cs="Times New Roman"/>
          <w:b/>
          <w:bCs/>
          <w:sz w:val="20"/>
          <w:szCs w:val="20"/>
        </w:rPr>
        <w:t>поданной (полученной)</w:t>
      </w:r>
    </w:p>
    <w:p w14:paraId="638C73E5" w14:textId="77777777" w:rsidR="008951AF" w:rsidRPr="00206AB9" w:rsidRDefault="000927ED" w:rsidP="00A73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холодной воды, сроки и способы предоставления организации</w:t>
      </w:r>
    </w:p>
    <w:p w14:paraId="24DC5644" w14:textId="676EB7C8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водопроводно-канализационного хозяйства показаний приборов учета</w:t>
      </w:r>
    </w:p>
    <w:p w14:paraId="33E6409A" w14:textId="77777777" w:rsidR="000927ED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14.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Для учета объемов поданной абоненту холодной воды стороны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используют приборы учета, если иное не предусмотрено 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Правилами </w:t>
      </w:r>
      <w:r w:rsidRPr="00E45F25">
        <w:rPr>
          <w:rFonts w:ascii="Times New Roman" w:hAnsi="Times New Roman" w:cs="Times New Roman"/>
          <w:sz w:val="20"/>
          <w:szCs w:val="20"/>
        </w:rPr>
        <w:t>организации коммерческого учета воды, сточных вод.</w:t>
      </w:r>
    </w:p>
    <w:p w14:paraId="23491BE1" w14:textId="766E6D04" w:rsidR="000927ED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15.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Сведения об узлах учета, приборах учета и местах отбора 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проб </w:t>
      </w:r>
      <w:r w:rsidRPr="00E45F25">
        <w:rPr>
          <w:rFonts w:ascii="Times New Roman" w:hAnsi="Times New Roman" w:cs="Times New Roman"/>
          <w:sz w:val="20"/>
          <w:szCs w:val="20"/>
        </w:rPr>
        <w:t xml:space="preserve">холодной воды указываются по форме согласно приложению </w:t>
      </w:r>
      <w:r w:rsidR="009A266A" w:rsidRPr="00E45F25">
        <w:rPr>
          <w:rFonts w:ascii="Times New Roman" w:hAnsi="Times New Roman" w:cs="Times New Roman"/>
          <w:sz w:val="20"/>
          <w:szCs w:val="20"/>
        </w:rPr>
        <w:t>№</w:t>
      </w:r>
      <w:r w:rsidRPr="00E45F25">
        <w:rPr>
          <w:rFonts w:ascii="Times New Roman" w:hAnsi="Times New Roman" w:cs="Times New Roman"/>
          <w:sz w:val="20"/>
          <w:szCs w:val="20"/>
        </w:rPr>
        <w:t> </w:t>
      </w:r>
      <w:r w:rsidR="003542C2">
        <w:rPr>
          <w:rFonts w:ascii="Times New Roman" w:hAnsi="Times New Roman" w:cs="Times New Roman"/>
          <w:sz w:val="20"/>
          <w:szCs w:val="20"/>
        </w:rPr>
        <w:t>3</w:t>
      </w:r>
      <w:r w:rsidRPr="00E45F25">
        <w:rPr>
          <w:rFonts w:ascii="Times New Roman" w:hAnsi="Times New Roman" w:cs="Times New Roman"/>
          <w:sz w:val="20"/>
          <w:szCs w:val="20"/>
        </w:rPr>
        <w:t>.</w:t>
      </w:r>
    </w:p>
    <w:p w14:paraId="46BF489A" w14:textId="3FD4DE07" w:rsidR="008951AF" w:rsidRPr="00E45F25" w:rsidRDefault="000927ED" w:rsidP="00DC5D87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lastRenderedPageBreak/>
        <w:t>16.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Коммерческий учет поданной (полученной) холодной воды в узлах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936D2F" w:rsidRPr="00E45F25">
        <w:rPr>
          <w:rFonts w:ascii="Times New Roman" w:hAnsi="Times New Roman" w:cs="Times New Roman"/>
          <w:sz w:val="20"/>
          <w:szCs w:val="20"/>
        </w:rPr>
        <w:t>учета</w:t>
      </w:r>
      <w:r w:rsidR="00DC5D87" w:rsidRPr="00E45F25">
        <w:rPr>
          <w:rFonts w:ascii="Times New Roman" w:hAnsi="Times New Roman" w:cs="Times New Roman"/>
          <w:sz w:val="20"/>
          <w:szCs w:val="20"/>
        </w:rPr>
        <w:t xml:space="preserve"> обеспечивает Абонент.</w:t>
      </w:r>
    </w:p>
    <w:p w14:paraId="1184C4D0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17.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Количество поданной холодной воды определяется стороной,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осуществляющей коммерческий учет поданной (полученной) холодной воды, в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соответствии с данными учета фактического потребления холодной воды по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показаниям приборов учета, за исключением случаев, когда такой учет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осуществляется расчетным способом в соответствии с Правилами организации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коммерческого учета воды, сточных вод.</w:t>
      </w:r>
    </w:p>
    <w:p w14:paraId="1D7DDF59" w14:textId="0A243040" w:rsidR="000927ED" w:rsidRPr="00E45F25" w:rsidRDefault="000927ED" w:rsidP="00DC5D8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18.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="00DC5D87" w:rsidRPr="00E45F25">
        <w:rPr>
          <w:rFonts w:ascii="Times New Roman" w:hAnsi="Times New Roman" w:cs="Times New Roman"/>
          <w:sz w:val="20"/>
          <w:szCs w:val="20"/>
        </w:rPr>
        <w:t>В случае отсутствия у абонента приборов учета абонент обязан в течение одного месяца установить приборы учета холодной воды и ввести их в эксплуатацию в порядке, установленном законодательством Российской Федерации</w:t>
      </w:r>
      <w:r w:rsidRPr="00E45F25">
        <w:rPr>
          <w:rFonts w:ascii="Times New Roman" w:hAnsi="Times New Roman" w:cs="Times New Roman"/>
          <w:sz w:val="20"/>
          <w:szCs w:val="20"/>
        </w:rPr>
        <w:t>.</w:t>
      </w:r>
    </w:p>
    <w:p w14:paraId="00EE0C4A" w14:textId="30BC1700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19.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Сторона, осуществляющая коммерческий учет поданной (полученной)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холодной воды, снимает показания приборов учета на последнее число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расчетного периода, установленного настоящим договором, либо определяет в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случаях, предусмотренных законодательством Российской Федерации,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количество поданной (полученной) холодной воды расчетным способом, вносит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показания приборов учета в журнал учета расхода воды, 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передает эти </w:t>
      </w:r>
      <w:r w:rsidRPr="00E45F25">
        <w:rPr>
          <w:rFonts w:ascii="Times New Roman" w:hAnsi="Times New Roman" w:cs="Times New Roman"/>
          <w:sz w:val="20"/>
          <w:szCs w:val="20"/>
        </w:rPr>
        <w:t>сведения в организацию водопроводно-канали</w:t>
      </w:r>
      <w:r w:rsidR="008951AF" w:rsidRPr="00E45F25">
        <w:rPr>
          <w:rFonts w:ascii="Times New Roman" w:hAnsi="Times New Roman" w:cs="Times New Roman"/>
          <w:sz w:val="20"/>
          <w:szCs w:val="20"/>
        </w:rPr>
        <w:t>зационного хозяйства (абоненту)</w:t>
      </w:r>
      <w:r w:rsidR="00DC5D87" w:rsidRPr="00E45F25">
        <w:rPr>
          <w:rFonts w:ascii="Times New Roman" w:hAnsi="Times New Roman" w:cs="Times New Roman"/>
          <w:sz w:val="20"/>
          <w:szCs w:val="20"/>
        </w:rPr>
        <w:t xml:space="preserve"> не позднее 25 числа расчетного месяца.</w:t>
      </w:r>
    </w:p>
    <w:p w14:paraId="0AEF79C8" w14:textId="1D8D5391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20.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Передача сторонами сведений о показаниях приборов учета и другой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информации осуществляется любыми доступными способами, позволяющими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подтвердить получение такого уведомления адресатами (почтовое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отправление, телеграмма,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 телефонограмма,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информаци</w:t>
      </w:r>
      <w:r w:rsidR="008951AF" w:rsidRPr="00E45F25">
        <w:rPr>
          <w:rFonts w:ascii="Times New Roman" w:hAnsi="Times New Roman" w:cs="Times New Roman"/>
          <w:sz w:val="20"/>
          <w:szCs w:val="20"/>
        </w:rPr>
        <w:t>онно-телекоммуникационная сеть «</w:t>
      </w:r>
      <w:r w:rsidRPr="00E45F25">
        <w:rPr>
          <w:rFonts w:ascii="Times New Roman" w:hAnsi="Times New Roman" w:cs="Times New Roman"/>
          <w:sz w:val="20"/>
          <w:szCs w:val="20"/>
        </w:rPr>
        <w:t>Интернет</w:t>
      </w:r>
      <w:r w:rsidR="008951AF" w:rsidRPr="00E45F25">
        <w:rPr>
          <w:rFonts w:ascii="Times New Roman" w:hAnsi="Times New Roman" w:cs="Times New Roman"/>
          <w:sz w:val="20"/>
          <w:szCs w:val="20"/>
        </w:rPr>
        <w:t>»</w:t>
      </w:r>
      <w:r w:rsidRPr="00E45F25">
        <w:rPr>
          <w:rFonts w:ascii="Times New Roman" w:hAnsi="Times New Roman" w:cs="Times New Roman"/>
          <w:sz w:val="20"/>
          <w:szCs w:val="20"/>
        </w:rPr>
        <w:t>).</w:t>
      </w:r>
    </w:p>
    <w:p w14:paraId="201FA628" w14:textId="77777777" w:rsidR="000927ED" w:rsidRPr="00206AB9" w:rsidRDefault="000927ED" w:rsidP="00895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VI. Порядок обеспечения абонентом доступа организации</w:t>
      </w:r>
    </w:p>
    <w:p w14:paraId="7935FE5B" w14:textId="77777777" w:rsidR="000927ED" w:rsidRPr="00206AB9" w:rsidRDefault="000927ED" w:rsidP="00895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водопроводно-канализационного хозяйства к водопроводным сетям, местам</w:t>
      </w:r>
    </w:p>
    <w:p w14:paraId="70ACEED9" w14:textId="51CBA855" w:rsidR="000927ED" w:rsidRPr="00E45F25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отбора проб холодной воды и приборам учета (узлам учета)</w:t>
      </w:r>
    </w:p>
    <w:p w14:paraId="3553E72E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21.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Абонент обязан обеспечить доступ представителям организации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или по ее указанию представителям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иной организации к</w:t>
      </w:r>
      <w:r w:rsidR="00E468AA" w:rsidRPr="00E45F25">
        <w:rPr>
          <w:rFonts w:ascii="Times New Roman" w:hAnsi="Times New Roman" w:cs="Times New Roman"/>
          <w:sz w:val="20"/>
          <w:szCs w:val="20"/>
        </w:rPr>
        <w:t> </w:t>
      </w:r>
      <w:r w:rsidR="006D36E1" w:rsidRPr="00E45F25">
        <w:rPr>
          <w:rFonts w:ascii="Times New Roman" w:hAnsi="Times New Roman" w:cs="Times New Roman"/>
          <w:sz w:val="20"/>
          <w:szCs w:val="20"/>
        </w:rPr>
        <w:t xml:space="preserve">водопроводным сетям и иным объектам абонента, </w:t>
      </w:r>
      <w:r w:rsidRPr="00E45F25">
        <w:rPr>
          <w:rFonts w:ascii="Times New Roman" w:hAnsi="Times New Roman" w:cs="Times New Roman"/>
          <w:sz w:val="20"/>
          <w:szCs w:val="20"/>
        </w:rPr>
        <w:t>местам отбора проб холодной воды, приборам учета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(узлам учета) </w:t>
      </w:r>
      <w:r w:rsidR="006D36E1" w:rsidRPr="00E45F25">
        <w:rPr>
          <w:rFonts w:ascii="Times New Roman" w:hAnsi="Times New Roman" w:cs="Times New Roman"/>
          <w:sz w:val="20"/>
          <w:szCs w:val="20"/>
        </w:rPr>
        <w:t>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</w:t>
      </w:r>
      <w:r w:rsidRPr="00E45F25">
        <w:rPr>
          <w:rFonts w:ascii="Times New Roman" w:hAnsi="Times New Roman" w:cs="Times New Roman"/>
          <w:sz w:val="20"/>
          <w:szCs w:val="20"/>
        </w:rPr>
        <w:t xml:space="preserve"> в следующем порядке:</w:t>
      </w:r>
    </w:p>
    <w:p w14:paraId="6ED89C5C" w14:textId="6F7B1DF9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организация водопроводно-канализационного хозяйства или по 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ее </w:t>
      </w:r>
      <w:r w:rsidRPr="00E45F25">
        <w:rPr>
          <w:rFonts w:ascii="Times New Roman" w:hAnsi="Times New Roman" w:cs="Times New Roman"/>
          <w:sz w:val="20"/>
          <w:szCs w:val="20"/>
        </w:rPr>
        <w:t xml:space="preserve">указанию иная организация предварительно, не позднее </w:t>
      </w:r>
      <w:r w:rsidR="00B443B0">
        <w:rPr>
          <w:rFonts w:ascii="Times New Roman" w:hAnsi="Times New Roman" w:cs="Times New Roman"/>
          <w:sz w:val="20"/>
          <w:szCs w:val="20"/>
        </w:rPr>
        <w:t>1 дня</w:t>
      </w:r>
      <w:r w:rsidRPr="00E45F25">
        <w:rPr>
          <w:rFonts w:ascii="Times New Roman" w:hAnsi="Times New Roman" w:cs="Times New Roman"/>
          <w:sz w:val="20"/>
          <w:szCs w:val="20"/>
        </w:rPr>
        <w:t xml:space="preserve"> до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проведения обследования и (или) отбора проб</w:t>
      </w:r>
      <w:r w:rsidR="006D36E1" w:rsidRPr="00E45F25">
        <w:rPr>
          <w:rFonts w:ascii="Times New Roman" w:hAnsi="Times New Roman" w:cs="Times New Roman"/>
          <w:sz w:val="20"/>
          <w:szCs w:val="20"/>
        </w:rPr>
        <w:t xml:space="preserve"> либо начала работ на водопроводных сетях</w:t>
      </w:r>
      <w:r w:rsidRPr="00E45F25">
        <w:rPr>
          <w:rFonts w:ascii="Times New Roman" w:hAnsi="Times New Roman" w:cs="Times New Roman"/>
          <w:sz w:val="20"/>
          <w:szCs w:val="20"/>
        </w:rPr>
        <w:t>, оповещает абонента о дате и</w:t>
      </w:r>
      <w:r w:rsidR="00E468AA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времени посещения с приложением списка проверяющих (при отсутствии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доверенности на совершение соответствующих действий от</w:t>
      </w:r>
      <w:r w:rsidR="00E468A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имени организации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или иной организации или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служебных удостоверений). Оповещение осуществляется любыми 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доступными </w:t>
      </w:r>
      <w:r w:rsidRPr="00E45F25">
        <w:rPr>
          <w:rFonts w:ascii="Times New Roman" w:hAnsi="Times New Roman" w:cs="Times New Roman"/>
          <w:sz w:val="20"/>
          <w:szCs w:val="20"/>
        </w:rPr>
        <w:t>способами, позволяющими подтвердить получение такого уведомления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адресатом;</w:t>
      </w:r>
    </w:p>
    <w:p w14:paraId="06F36EA9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б)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уполномоченные представители организации водопроводно-канализационного хозяйства или представители иной организации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предъявляют абоненту служебное удостоверение (доверенность на совершение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соответствующих действий от имени организации водопроводно-канализационного хозяйства или иной организации);</w:t>
      </w:r>
    </w:p>
    <w:p w14:paraId="43E8F8F9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доступ представителям организации водопроводно-канализационного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хозяйства или по </w:t>
      </w:r>
      <w:r w:rsidRPr="00E45F25">
        <w:rPr>
          <w:rFonts w:ascii="Times New Roman" w:hAnsi="Times New Roman" w:cs="Times New Roman"/>
          <w:sz w:val="20"/>
          <w:szCs w:val="20"/>
        </w:rPr>
        <w:t>ее указанию представителям иной организации к местам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отбора проб холодной воды, приборам учета (узлам учета) и иным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устройствам осуществляется только в установленных настоящим договором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местах;</w:t>
      </w:r>
    </w:p>
    <w:p w14:paraId="5BA44F68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абонент вправе принимать участие при проведении организацией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всех проверок, предусмотренных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настоящим разделом</w:t>
      </w:r>
      <w:r w:rsidR="006D36E1" w:rsidRPr="00E45F25">
        <w:rPr>
          <w:rFonts w:ascii="Times New Roman" w:hAnsi="Times New Roman" w:cs="Times New Roman"/>
          <w:sz w:val="20"/>
          <w:szCs w:val="20"/>
        </w:rPr>
        <w:t>, а также присутствовать при проведении организацией водопроводно-канализационного хозяйства работ на водопроводных сетях</w:t>
      </w:r>
      <w:r w:rsidRPr="00E45F25">
        <w:rPr>
          <w:rFonts w:ascii="Times New Roman" w:hAnsi="Times New Roman" w:cs="Times New Roman"/>
          <w:sz w:val="20"/>
          <w:szCs w:val="20"/>
        </w:rPr>
        <w:t>;</w:t>
      </w:r>
    </w:p>
    <w:p w14:paraId="20C9C0F7" w14:textId="0D05A9BC" w:rsidR="003402FA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д)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отказ в доступе представителям (недопуск представителей)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организации водопроводно-канализационного хозяйства или по ее указанию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представителям иной организации к приборам учета (узлам учета)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приравнивается к самовольному пользованию централизованной системой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холодного водоснабжения, что влечет за собой применение расчетного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способа при определении количества поданной (полученной) холодной воды в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порядке, предусмотренном Правилами организации коммерческого учета воды,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сточных вод.</w:t>
      </w:r>
    </w:p>
    <w:p w14:paraId="1F8E3C52" w14:textId="37E77099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VII. Порядок контроля качества холодной (питьевой) воды</w:t>
      </w:r>
    </w:p>
    <w:p w14:paraId="2EACE1FE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22.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Производственный контроль качества питьевой воды,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подаваемой абоненту с</w:t>
      </w:r>
      <w:r w:rsidR="00E468AA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использованием централизованных систем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водоснабжения, осуществляется в</w:t>
      </w:r>
      <w:r w:rsidR="00367DCD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соответствии с Правилами осуществления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произв</w:t>
      </w:r>
      <w:r w:rsidR="00367DCD" w:rsidRPr="00E45F25">
        <w:rPr>
          <w:rFonts w:ascii="Times New Roman" w:hAnsi="Times New Roman" w:cs="Times New Roman"/>
          <w:sz w:val="20"/>
          <w:szCs w:val="20"/>
        </w:rPr>
        <w:t>одственного контроля качества и </w:t>
      </w:r>
      <w:r w:rsidRPr="00E45F25">
        <w:rPr>
          <w:rFonts w:ascii="Times New Roman" w:hAnsi="Times New Roman" w:cs="Times New Roman"/>
          <w:sz w:val="20"/>
          <w:szCs w:val="20"/>
        </w:rPr>
        <w:t>безопасности питьевой воды, горячей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E468AA" w:rsidRPr="00E45F25">
        <w:rPr>
          <w:rFonts w:ascii="Times New Roman" w:hAnsi="Times New Roman" w:cs="Times New Roman"/>
          <w:sz w:val="20"/>
          <w:szCs w:val="20"/>
        </w:rPr>
        <w:t>воды</w:t>
      </w:r>
      <w:r w:rsidR="008951AF" w:rsidRPr="00E45F25">
        <w:rPr>
          <w:rFonts w:ascii="Times New Roman" w:hAnsi="Times New Roman" w:cs="Times New Roman"/>
          <w:sz w:val="20"/>
          <w:szCs w:val="20"/>
        </w:rPr>
        <w:t>.</w:t>
      </w:r>
    </w:p>
    <w:p w14:paraId="3F855E5D" w14:textId="278E5673" w:rsidR="00A82925" w:rsidRPr="00A82925" w:rsidRDefault="00A82925" w:rsidP="0020053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A82925">
        <w:rPr>
          <w:rFonts w:ascii="Times New Roman" w:hAnsi="Times New Roman" w:cs="Times New Roman"/>
          <w:sz w:val="20"/>
          <w:szCs w:val="20"/>
        </w:rPr>
        <w:t>23.   Качество   подаваемой   холодной   питьевой        воды должно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="0097675A" w:rsidRPr="00A82925">
        <w:rPr>
          <w:rFonts w:ascii="Times New Roman" w:hAnsi="Times New Roman" w:cs="Times New Roman"/>
          <w:sz w:val="20"/>
          <w:szCs w:val="20"/>
        </w:rPr>
        <w:t>соответствовать требованиям законодательства Российской</w:t>
      </w:r>
      <w:r w:rsidRPr="00A82925">
        <w:rPr>
          <w:rFonts w:ascii="Times New Roman" w:hAnsi="Times New Roman" w:cs="Times New Roman"/>
          <w:sz w:val="20"/>
          <w:szCs w:val="20"/>
        </w:rPr>
        <w:t xml:space="preserve">    Федерации в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>области обеспечения санитарно-эпидемиологического благополучия населения.</w:t>
      </w:r>
    </w:p>
    <w:p w14:paraId="2B403B1E" w14:textId="50FBC9D0" w:rsidR="00A82925" w:rsidRPr="00A82925" w:rsidRDefault="00A82925" w:rsidP="0020053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A82925">
        <w:rPr>
          <w:rFonts w:ascii="Times New Roman" w:hAnsi="Times New Roman" w:cs="Times New Roman"/>
          <w:sz w:val="20"/>
          <w:szCs w:val="20"/>
        </w:rPr>
        <w:t xml:space="preserve">Допускается временное несоответствие качества </w:t>
      </w:r>
      <w:r w:rsidR="00200531" w:rsidRPr="00A82925">
        <w:rPr>
          <w:rFonts w:ascii="Times New Roman" w:hAnsi="Times New Roman" w:cs="Times New Roman"/>
          <w:sz w:val="20"/>
          <w:szCs w:val="20"/>
        </w:rPr>
        <w:t xml:space="preserve">холодной (питьевой) </w:t>
      </w:r>
      <w:r w:rsidRPr="00A82925">
        <w:rPr>
          <w:rFonts w:ascii="Times New Roman" w:hAnsi="Times New Roman" w:cs="Times New Roman"/>
          <w:sz w:val="20"/>
          <w:szCs w:val="20"/>
        </w:rPr>
        <w:t>воды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>установленным требованиям, за исключением показателей качества   холодной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>(питьевой) воды, характеризующих ее безопасность, при этом оно   должно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>соответствовать пределам, определенным планом мероприятий по   приведению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 xml:space="preserve">качества холодной (питьевой) воды </w:t>
      </w:r>
      <w:r w:rsidR="00200531" w:rsidRPr="00A82925">
        <w:rPr>
          <w:rFonts w:ascii="Times New Roman" w:hAnsi="Times New Roman" w:cs="Times New Roman"/>
          <w:sz w:val="20"/>
          <w:szCs w:val="20"/>
        </w:rPr>
        <w:t>в соответствие с</w:t>
      </w:r>
      <w:r w:rsidRPr="00A82925">
        <w:rPr>
          <w:rFonts w:ascii="Times New Roman" w:hAnsi="Times New Roman" w:cs="Times New Roman"/>
          <w:sz w:val="20"/>
          <w:szCs w:val="20"/>
        </w:rPr>
        <w:t xml:space="preserve">   установленными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>требованиями.</w:t>
      </w:r>
    </w:p>
    <w:p w14:paraId="675E6808" w14:textId="770C086A" w:rsidR="00A82925" w:rsidRPr="00A82925" w:rsidRDefault="00A82925" w:rsidP="0020053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A82925">
        <w:rPr>
          <w:rFonts w:ascii="Times New Roman" w:hAnsi="Times New Roman" w:cs="Times New Roman"/>
          <w:sz w:val="20"/>
          <w:szCs w:val="20"/>
        </w:rPr>
        <w:t xml:space="preserve">     Качество   подаваемой   </w:t>
      </w:r>
      <w:r w:rsidR="00200531" w:rsidRPr="00A82925">
        <w:rPr>
          <w:rFonts w:ascii="Times New Roman" w:hAnsi="Times New Roman" w:cs="Times New Roman"/>
          <w:sz w:val="20"/>
          <w:szCs w:val="20"/>
        </w:rPr>
        <w:t>холодной (</w:t>
      </w:r>
      <w:r w:rsidRPr="00A82925">
        <w:rPr>
          <w:rFonts w:ascii="Times New Roman" w:hAnsi="Times New Roman" w:cs="Times New Roman"/>
          <w:sz w:val="20"/>
          <w:szCs w:val="20"/>
        </w:rPr>
        <w:t>технической) воды должно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 xml:space="preserve">соответствовать   </w:t>
      </w:r>
      <w:r w:rsidR="00200531" w:rsidRPr="00A82925">
        <w:rPr>
          <w:rFonts w:ascii="Times New Roman" w:hAnsi="Times New Roman" w:cs="Times New Roman"/>
          <w:sz w:val="20"/>
          <w:szCs w:val="20"/>
        </w:rPr>
        <w:t>требованиям, установленным</w:t>
      </w:r>
      <w:r w:rsidRPr="00A82925">
        <w:rPr>
          <w:rFonts w:ascii="Times New Roman" w:hAnsi="Times New Roman" w:cs="Times New Roman"/>
          <w:sz w:val="20"/>
          <w:szCs w:val="20"/>
        </w:rPr>
        <w:t xml:space="preserve">   настоящим     договором.</w:t>
      </w:r>
    </w:p>
    <w:p w14:paraId="7BDBF38F" w14:textId="67F42B66" w:rsidR="00A82925" w:rsidRPr="00A82925" w:rsidRDefault="00A82925" w:rsidP="00A8292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A82925">
        <w:rPr>
          <w:rFonts w:ascii="Times New Roman" w:hAnsi="Times New Roman" w:cs="Times New Roman"/>
          <w:sz w:val="20"/>
          <w:szCs w:val="20"/>
        </w:rPr>
        <w:t xml:space="preserve">Показатели качества холодной (технической) воды указываются </w:t>
      </w:r>
      <w:r w:rsidR="0097675A" w:rsidRPr="00A82925">
        <w:rPr>
          <w:rFonts w:ascii="Times New Roman" w:hAnsi="Times New Roman" w:cs="Times New Roman"/>
          <w:sz w:val="20"/>
          <w:szCs w:val="20"/>
        </w:rPr>
        <w:t>сторонами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 xml:space="preserve">форме согласно </w:t>
      </w:r>
      <w:r w:rsidR="00200531">
        <w:rPr>
          <w:rFonts w:ascii="Times New Roman" w:hAnsi="Times New Roman" w:cs="Times New Roman"/>
          <w:sz w:val="20"/>
          <w:szCs w:val="20"/>
        </w:rPr>
        <w:t>приложению №</w:t>
      </w:r>
      <w:r w:rsidR="003211BA">
        <w:rPr>
          <w:rFonts w:ascii="Times New Roman" w:hAnsi="Times New Roman" w:cs="Times New Roman"/>
          <w:sz w:val="20"/>
          <w:szCs w:val="20"/>
        </w:rPr>
        <w:t>5</w:t>
      </w:r>
    </w:p>
    <w:p w14:paraId="76349AFB" w14:textId="44D75EEB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24.</w:t>
      </w:r>
      <w:r w:rsidR="00367DCD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Абонент имеет право в любое время в течение срока действия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настоящего договора самостоятельно отобрать пробы холодной (питьевой)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воды для проведения лабораторного анализа ее качества и направить их для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лабораторных испытаний в организации, аккредитованные в порядке,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установленном законодательством Российской Федерации. Отбор проб холодной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(питьевой) воды, в том числе отбор параллельных проб, должен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производиться в порядке, предусмотренном законодательством Российской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Федерации. Абонент обязан известить организацию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о</w:t>
      </w:r>
      <w:r w:rsidR="00367DCD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времени и месте отбора проб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холодной (питьевой) воды не позднее 3 суток до проведения отбора.</w:t>
      </w:r>
    </w:p>
    <w:p w14:paraId="5B2A7815" w14:textId="77777777" w:rsidR="003C0467" w:rsidRPr="00206AB9" w:rsidRDefault="000927ED" w:rsidP="00367D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VIII. Условия временного прекра</w:t>
      </w:r>
      <w:r w:rsidR="003C0467" w:rsidRPr="00206AB9">
        <w:rPr>
          <w:rFonts w:ascii="Times New Roman" w:hAnsi="Times New Roman" w:cs="Times New Roman"/>
          <w:b/>
          <w:bCs/>
          <w:sz w:val="20"/>
          <w:szCs w:val="20"/>
        </w:rPr>
        <w:t>щения</w:t>
      </w:r>
    </w:p>
    <w:p w14:paraId="486D949C" w14:textId="15614633" w:rsidR="000927ED" w:rsidRPr="00206AB9" w:rsidRDefault="00367DC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 xml:space="preserve">или ограничения холодного </w:t>
      </w:r>
      <w:r w:rsidR="000927ED" w:rsidRPr="00206AB9">
        <w:rPr>
          <w:rFonts w:ascii="Times New Roman" w:hAnsi="Times New Roman" w:cs="Times New Roman"/>
          <w:b/>
          <w:bCs/>
          <w:sz w:val="20"/>
          <w:szCs w:val="20"/>
        </w:rPr>
        <w:t>водоснабжения</w:t>
      </w:r>
    </w:p>
    <w:p w14:paraId="2EEAF17A" w14:textId="77777777" w:rsidR="00367DCD" w:rsidRPr="00E45F25" w:rsidRDefault="000927ED" w:rsidP="00C215F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25.</w:t>
      </w:r>
      <w:r w:rsidR="00367DCD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Организация водопроводно-канализационного хозяйства 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вправе </w:t>
      </w:r>
      <w:r w:rsidRPr="00E45F25">
        <w:rPr>
          <w:rFonts w:ascii="Times New Roman" w:hAnsi="Times New Roman" w:cs="Times New Roman"/>
          <w:sz w:val="20"/>
          <w:szCs w:val="20"/>
        </w:rPr>
        <w:t>осуществить временное прекращение или ограничение холодного водоснабжения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абонента только в</w:t>
      </w:r>
      <w:r w:rsidR="00367DCD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случаях, установленных Федеральным </w:t>
      </w:r>
      <w:r w:rsidR="00367DCD" w:rsidRPr="00E45F25">
        <w:rPr>
          <w:rFonts w:ascii="Times New Roman" w:hAnsi="Times New Roman" w:cs="Times New Roman"/>
          <w:sz w:val="20"/>
          <w:szCs w:val="20"/>
        </w:rPr>
        <w:t>законом «</w:t>
      </w:r>
      <w:r w:rsidRPr="00E45F25">
        <w:rPr>
          <w:rFonts w:ascii="Times New Roman" w:hAnsi="Times New Roman" w:cs="Times New Roman"/>
          <w:sz w:val="20"/>
          <w:szCs w:val="20"/>
        </w:rPr>
        <w:t>О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lastRenderedPageBreak/>
        <w:t xml:space="preserve">водоснабжении и </w:t>
      </w:r>
      <w:r w:rsidR="00367DCD" w:rsidRPr="00E45F25">
        <w:rPr>
          <w:rFonts w:ascii="Times New Roman" w:hAnsi="Times New Roman" w:cs="Times New Roman"/>
          <w:sz w:val="20"/>
          <w:szCs w:val="20"/>
        </w:rPr>
        <w:t>водоотведении»</w:t>
      </w:r>
      <w:r w:rsidR="00C215F9" w:rsidRPr="00E45F25">
        <w:rPr>
          <w:rFonts w:ascii="Times New Roman" w:hAnsi="Times New Roman" w:cs="Times New Roman"/>
          <w:sz w:val="20"/>
          <w:szCs w:val="20"/>
        </w:rPr>
        <w:t>, и при условии соблюдения порядка временного прекращения или ограничения холодного водоснабжения, установленного Правилами холодного водоснабжения и водоотведения.</w:t>
      </w:r>
    </w:p>
    <w:p w14:paraId="063E8FC5" w14:textId="77777777" w:rsidR="00367DCD" w:rsidRPr="00E45F25" w:rsidRDefault="000927ED" w:rsidP="00367DC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26.</w:t>
      </w:r>
      <w:r w:rsidR="00367DCD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водопроводно-канализационного хозяйства в течение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одних суток со дня временного прекращения или ограничения холодного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водоснабжения уведомляет о таком прекращении или ограничении:</w:t>
      </w:r>
    </w:p>
    <w:p w14:paraId="291E1FC1" w14:textId="77777777" w:rsidR="000927ED" w:rsidRPr="00E45F25" w:rsidRDefault="000927ED" w:rsidP="002E362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 абонента;</w:t>
      </w:r>
    </w:p>
    <w:p w14:paraId="03B508E2" w14:textId="77777777" w:rsidR="00E468AA" w:rsidRPr="00E45F25" w:rsidRDefault="00E468AA" w:rsidP="002E362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б) орган местного самоуправления;</w:t>
      </w:r>
    </w:p>
    <w:p w14:paraId="53226A71" w14:textId="77777777" w:rsidR="00E468AA" w:rsidRPr="00E45F25" w:rsidRDefault="00E468AA" w:rsidP="00E468A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 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6A5A4E8F" w14:textId="77777777" w:rsidR="00E468AA" w:rsidRPr="00E45F25" w:rsidRDefault="00E468AA" w:rsidP="00E468A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 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безопасности;</w:t>
      </w:r>
    </w:p>
    <w:p w14:paraId="2584B82A" w14:textId="77777777" w:rsidR="00E468AA" w:rsidRPr="00E45F25" w:rsidRDefault="00E468AA" w:rsidP="00E468A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д) лиц, с которыми организацией водопроводно-канализационного хозяйства заключены договоры по транспортировке холодной воды,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воды.</w:t>
      </w:r>
    </w:p>
    <w:p w14:paraId="7FFA2BFC" w14:textId="4FCECA6C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27.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Уведомление организацией водопроводно-канализационного хозяйства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 временном прекращении или ограничении холодного водоснабжения, а также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уведомление о снятии такого прекращения или ограничения и возобновлении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холодного водоснабжения направляются соответствующим лицам любым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доступным способом (почтовое отправление, телеграмма,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телефонограмма, информационно-телекоммуникационная сеть </w:t>
      </w:r>
      <w:r w:rsidR="002E362E" w:rsidRPr="00E45F25">
        <w:rPr>
          <w:rFonts w:ascii="Times New Roman" w:hAnsi="Times New Roman" w:cs="Times New Roman"/>
          <w:sz w:val="20"/>
          <w:szCs w:val="20"/>
        </w:rPr>
        <w:t>«Интернет»</w:t>
      </w:r>
      <w:r w:rsidRPr="00E45F25">
        <w:rPr>
          <w:rFonts w:ascii="Times New Roman" w:hAnsi="Times New Roman" w:cs="Times New Roman"/>
          <w:sz w:val="20"/>
          <w:szCs w:val="20"/>
        </w:rPr>
        <w:t>),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позволяющим подтвердить получение такого уведомления адресатом.</w:t>
      </w:r>
    </w:p>
    <w:p w14:paraId="3B7667FF" w14:textId="77777777" w:rsidR="000927ED" w:rsidRPr="00206AB9" w:rsidRDefault="000927ED" w:rsidP="002E3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IX. Порядок уведомления организации водопроводно-канализационного</w:t>
      </w:r>
    </w:p>
    <w:p w14:paraId="48806872" w14:textId="77777777" w:rsidR="000927ED" w:rsidRPr="00206AB9" w:rsidRDefault="000927ED" w:rsidP="002E3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хозяйства о переходе прав на объекты, в отношении которых осуществляется</w:t>
      </w:r>
    </w:p>
    <w:p w14:paraId="3607816F" w14:textId="4B387E68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водоснабжение</w:t>
      </w:r>
    </w:p>
    <w:p w14:paraId="58FD617B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28.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 случае перехода прав на объекты, в отношении которых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осуществляется водоснабжение</w:t>
      </w:r>
      <w:r w:rsidR="00E468AA" w:rsidRPr="00E45F25">
        <w:rPr>
          <w:rFonts w:ascii="Times New Roman" w:hAnsi="Times New Roman" w:cs="Times New Roman"/>
          <w:sz w:val="20"/>
          <w:szCs w:val="20"/>
        </w:rPr>
        <w:t xml:space="preserve"> в соответствии с настоящим договором</w:t>
      </w:r>
      <w:r w:rsidRPr="00E45F25">
        <w:rPr>
          <w:rFonts w:ascii="Times New Roman" w:hAnsi="Times New Roman" w:cs="Times New Roman"/>
          <w:sz w:val="20"/>
          <w:szCs w:val="20"/>
        </w:rPr>
        <w:t>, устройства и сооружения, предназначенные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для подключения (технологического присоединения) к централизованной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системе холодного водоснабжения, а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также в случае предоставления прав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владения и (или) пользования такими объектами, устройствами или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сооружениями третьим лицам абонент в течение 3 </w:t>
      </w:r>
      <w:r w:rsidR="00A34F50" w:rsidRPr="00E45F25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Pr="00E45F25">
        <w:rPr>
          <w:rFonts w:ascii="Times New Roman" w:hAnsi="Times New Roman" w:cs="Times New Roman"/>
          <w:sz w:val="20"/>
          <w:szCs w:val="20"/>
        </w:rPr>
        <w:t>дней со дня наступления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одного из указанных событий направляет организации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письменное уведомление с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указанием лиц, к которым перешли эти права, документов, являющихся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основанием перехода прав, и вида переданного права</w:t>
      </w:r>
      <w:r w:rsidR="00A34F50" w:rsidRPr="00E45F25">
        <w:rPr>
          <w:rFonts w:ascii="Times New Roman" w:hAnsi="Times New Roman" w:cs="Times New Roman"/>
          <w:sz w:val="20"/>
          <w:szCs w:val="20"/>
        </w:rPr>
        <w:t xml:space="preserve"> с приложением заверенных надлежащим образом копий документов, являющихся основанием перехода прав</w:t>
      </w:r>
      <w:r w:rsidRPr="00E45F25">
        <w:rPr>
          <w:rFonts w:ascii="Times New Roman" w:hAnsi="Times New Roman" w:cs="Times New Roman"/>
          <w:sz w:val="20"/>
          <w:szCs w:val="20"/>
        </w:rPr>
        <w:t>.</w:t>
      </w:r>
    </w:p>
    <w:p w14:paraId="0B918F0B" w14:textId="77777777" w:rsidR="002E362E" w:rsidRPr="00E45F25" w:rsidRDefault="000927ED" w:rsidP="00A34F5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Такое уведомление направляется любым доступным способом</w:t>
      </w:r>
      <w:r w:rsidR="00A34F50" w:rsidRPr="00E45F25">
        <w:rPr>
          <w:rFonts w:ascii="Times New Roman" w:hAnsi="Times New Roman" w:cs="Times New Roman"/>
          <w:sz w:val="20"/>
          <w:szCs w:val="20"/>
        </w:rPr>
        <w:t>,</w:t>
      </w:r>
      <w:r w:rsidRPr="00E45F25">
        <w:rPr>
          <w:rFonts w:ascii="Times New Roman" w:hAnsi="Times New Roman" w:cs="Times New Roman"/>
          <w:sz w:val="20"/>
          <w:szCs w:val="20"/>
        </w:rPr>
        <w:t xml:space="preserve"> позволяющим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подтвердить получение такого уведомления адресатом.</w:t>
      </w:r>
    </w:p>
    <w:p w14:paraId="4C92D933" w14:textId="51562835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29.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Уведомление считается полученным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организацией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с даты почтового уведомления о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вручении или с даты подписи уполномоченного представителя организации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хозяйства, свидетельствующей о получении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уведомления</w:t>
      </w:r>
      <w:r w:rsidR="00A34F50" w:rsidRPr="00E45F25">
        <w:rPr>
          <w:rFonts w:ascii="Times New Roman" w:hAnsi="Times New Roman" w:cs="Times New Roman"/>
          <w:sz w:val="20"/>
          <w:szCs w:val="20"/>
        </w:rPr>
        <w:t>, либо иной даты в соответствии с выбранным способом направления</w:t>
      </w:r>
      <w:r w:rsidRPr="00E45F25">
        <w:rPr>
          <w:rFonts w:ascii="Times New Roman" w:hAnsi="Times New Roman" w:cs="Times New Roman"/>
          <w:sz w:val="20"/>
          <w:szCs w:val="20"/>
        </w:rPr>
        <w:t>.</w:t>
      </w:r>
    </w:p>
    <w:p w14:paraId="38A350F8" w14:textId="77777777" w:rsidR="002E362E" w:rsidRPr="00206AB9" w:rsidRDefault="000927ED" w:rsidP="002E3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X. Условия водоснабжения иных лиц, объекты которых подключены</w:t>
      </w:r>
    </w:p>
    <w:p w14:paraId="22F22B2E" w14:textId="71515D95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к</w:t>
      </w:r>
      <w:r w:rsidR="002E362E" w:rsidRPr="00206A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06AB9">
        <w:rPr>
          <w:rFonts w:ascii="Times New Roman" w:hAnsi="Times New Roman" w:cs="Times New Roman"/>
          <w:b/>
          <w:bCs/>
          <w:sz w:val="20"/>
          <w:szCs w:val="20"/>
        </w:rPr>
        <w:t>водопроводным сетям, принадлежащим абоненту</w:t>
      </w:r>
    </w:p>
    <w:p w14:paraId="3F6F4606" w14:textId="77777777" w:rsidR="000927ED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30.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Абонент представляет организации водопроводно-канализационного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хозяйства сведения о лицах, объекты которых подключены к водопроводным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сетям, принадлежащим абоненту.</w:t>
      </w:r>
    </w:p>
    <w:p w14:paraId="2ADE2481" w14:textId="77777777" w:rsidR="000927ED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31.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Сведения о лицах, объекты которых подключены к водопроводным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сетям, принадлежащим абоненту, представляются в письменной форме с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указанием наименования таких лиц, срока подключения к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водопроводным </w:t>
      </w:r>
      <w:r w:rsidRPr="00E45F25">
        <w:rPr>
          <w:rFonts w:ascii="Times New Roman" w:hAnsi="Times New Roman" w:cs="Times New Roman"/>
          <w:sz w:val="20"/>
          <w:szCs w:val="20"/>
        </w:rPr>
        <w:t>сетям, места и схемы подключения к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водопроводным сетям, разрешенного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отбора объема холодной воды и режима подачи холодной воды, а также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наличия узла учета и места отбора проб холодной воды. Организация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водопроводно-канализационного хозяйства вправе запросить у абонента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иные </w:t>
      </w:r>
      <w:r w:rsidRPr="00E45F25">
        <w:rPr>
          <w:rFonts w:ascii="Times New Roman" w:hAnsi="Times New Roman" w:cs="Times New Roman"/>
          <w:sz w:val="20"/>
          <w:szCs w:val="20"/>
        </w:rPr>
        <w:t>необходимые сведения и документы.</w:t>
      </w:r>
    </w:p>
    <w:p w14:paraId="272B37EA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32.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водопроводно-канализационного хозяйства осуществляет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водоснабжение иных лиц, объекты которых подключены к водопроводным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сетям </w:t>
      </w:r>
      <w:r w:rsidRPr="00E45F25">
        <w:rPr>
          <w:rFonts w:ascii="Times New Roman" w:hAnsi="Times New Roman" w:cs="Times New Roman"/>
          <w:sz w:val="20"/>
          <w:szCs w:val="20"/>
        </w:rPr>
        <w:t>абонента, при условии, что такие лица заключили договор холодного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водоснабжения или единый договор холодного водоснабжения и водоотведения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 организацией водопроводно-канализационного хозяйства.</w:t>
      </w:r>
    </w:p>
    <w:p w14:paraId="47BB3FF2" w14:textId="597FFF49" w:rsidR="000927ED" w:rsidRPr="00E45F25" w:rsidRDefault="002E362E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33. </w:t>
      </w:r>
      <w:r w:rsidR="000927ED" w:rsidRPr="00E45F25">
        <w:rPr>
          <w:rFonts w:ascii="Times New Roman" w:hAnsi="Times New Roman" w:cs="Times New Roman"/>
          <w:sz w:val="20"/>
          <w:szCs w:val="20"/>
        </w:rPr>
        <w:t xml:space="preserve">Организация водопроводно-канализационного хозяйства не </w:t>
      </w:r>
      <w:r w:rsidRPr="00E45F25">
        <w:rPr>
          <w:rFonts w:ascii="Times New Roman" w:hAnsi="Times New Roman" w:cs="Times New Roman"/>
          <w:sz w:val="20"/>
          <w:szCs w:val="20"/>
        </w:rPr>
        <w:t>несет ответственности за </w:t>
      </w:r>
      <w:r w:rsidR="000927ED" w:rsidRPr="00E45F25">
        <w:rPr>
          <w:rFonts w:ascii="Times New Roman" w:hAnsi="Times New Roman" w:cs="Times New Roman"/>
          <w:sz w:val="20"/>
          <w:szCs w:val="20"/>
        </w:rPr>
        <w:t>нарушения условий настоящего договора, допущенные в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отношении лиц, объекты которых подключены к водопроводным сетям абонента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и которые не имеют договора холодного водоснабжения или единого договора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холодного водоснабжения и водоотведения с организацией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хозяйства.</w:t>
      </w:r>
    </w:p>
    <w:p w14:paraId="58830A84" w14:textId="1E716B90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XI. Порядок урегулирования споров и разногласий</w:t>
      </w:r>
    </w:p>
    <w:p w14:paraId="36374332" w14:textId="77777777" w:rsidR="000927ED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34.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Разногласия, возникающие между сторонами,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связанные с </w:t>
      </w:r>
      <w:r w:rsidRPr="00E45F25">
        <w:rPr>
          <w:rFonts w:ascii="Times New Roman" w:hAnsi="Times New Roman" w:cs="Times New Roman"/>
          <w:sz w:val="20"/>
          <w:szCs w:val="20"/>
        </w:rPr>
        <w:t>исполнением настоящего договора, подлежат досудебному урегулированию в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претензионном порядке.</w:t>
      </w:r>
    </w:p>
    <w:p w14:paraId="01199575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35.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Претензия направляется по адресу стороны, указанному в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реквизитах договора, и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должна содержать:</w:t>
      </w:r>
    </w:p>
    <w:p w14:paraId="4D875722" w14:textId="77777777" w:rsidR="002E362E" w:rsidRPr="00E45F25" w:rsidRDefault="000927ED" w:rsidP="002E362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 сведения о заявителе (наимено</w:t>
      </w:r>
      <w:r w:rsidR="002E362E" w:rsidRPr="00E45F25">
        <w:rPr>
          <w:rFonts w:ascii="Times New Roman" w:hAnsi="Times New Roman" w:cs="Times New Roman"/>
          <w:sz w:val="20"/>
          <w:szCs w:val="20"/>
        </w:rPr>
        <w:t>вание, местонахождение, адрес);</w:t>
      </w:r>
    </w:p>
    <w:p w14:paraId="5C26A4F1" w14:textId="77777777" w:rsidR="002E362E" w:rsidRPr="00E45F25" w:rsidRDefault="000927ED" w:rsidP="002E362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 xml:space="preserve">б) </w:t>
      </w:r>
      <w:r w:rsidR="002E362E" w:rsidRPr="00E45F25">
        <w:rPr>
          <w:rFonts w:ascii="Times New Roman" w:hAnsi="Times New Roman" w:cs="Times New Roman"/>
          <w:sz w:val="20"/>
          <w:szCs w:val="20"/>
        </w:rPr>
        <w:t>содержание спора и разногласий;</w:t>
      </w:r>
    </w:p>
    <w:p w14:paraId="5192A4F1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 сведения об объекте (объектах), в отношении которого возникли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разногласия (полное наименование, местонахождение, правомочие на объект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(объекты), которым обладает сторона, направившая претензию);</w:t>
      </w:r>
    </w:p>
    <w:p w14:paraId="01CE80E7" w14:textId="77777777" w:rsidR="002E362E" w:rsidRPr="00E45F25" w:rsidRDefault="000927ED" w:rsidP="002E362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 другие сведения по усмотрению стороны.</w:t>
      </w:r>
    </w:p>
    <w:p w14:paraId="6A33DF1A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36.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Сторона, получившая претензию, в течение </w:t>
      </w:r>
      <w:r w:rsidR="00A34F50" w:rsidRPr="00E45F25">
        <w:rPr>
          <w:rFonts w:ascii="Times New Roman" w:hAnsi="Times New Roman" w:cs="Times New Roman"/>
          <w:sz w:val="20"/>
          <w:szCs w:val="20"/>
        </w:rPr>
        <w:t>10</w:t>
      </w:r>
      <w:r w:rsidRPr="00E45F25">
        <w:rPr>
          <w:rFonts w:ascii="Times New Roman" w:hAnsi="Times New Roman" w:cs="Times New Roman"/>
          <w:sz w:val="20"/>
          <w:szCs w:val="20"/>
        </w:rPr>
        <w:t xml:space="preserve"> рабочих дней со дня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ее получения обязана рассмотреть претензию и дать ответ.</w:t>
      </w:r>
    </w:p>
    <w:p w14:paraId="6302E9B2" w14:textId="77777777" w:rsidR="002E362E" w:rsidRPr="00E45F25" w:rsidRDefault="000927ED" w:rsidP="002E362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37.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Стороны составляют акт об урегулировании разногласий.</w:t>
      </w:r>
    </w:p>
    <w:p w14:paraId="160607FB" w14:textId="00383734" w:rsidR="000927ED" w:rsidRPr="00206AB9" w:rsidRDefault="002E362E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38. </w:t>
      </w:r>
      <w:r w:rsidR="000927ED" w:rsidRPr="00E45F25">
        <w:rPr>
          <w:rFonts w:ascii="Times New Roman" w:hAnsi="Times New Roman" w:cs="Times New Roman"/>
          <w:sz w:val="20"/>
          <w:szCs w:val="20"/>
        </w:rPr>
        <w:t>В случае недостижения сторонами согласия разногласия, возникшие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из настоящего договора, подлежат урегулированию в суде в порядке,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установленном законодательством Российской Федерации.</w:t>
      </w:r>
    </w:p>
    <w:p w14:paraId="6A5F14A3" w14:textId="07AA68BC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lastRenderedPageBreak/>
        <w:t>XII. Ответственность сторон</w:t>
      </w:r>
    </w:p>
    <w:p w14:paraId="5CA7A5F4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39.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За неисполнение или ненадлежащее исполнение обязательств по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настоящему договору стороны несут ответственность в соответствии с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Федерации.</w:t>
      </w:r>
    </w:p>
    <w:p w14:paraId="269666CC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40.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В случае нарушения организацией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водопроводно-канализационного </w:t>
      </w:r>
      <w:r w:rsidRPr="00E45F25">
        <w:rPr>
          <w:rFonts w:ascii="Times New Roman" w:hAnsi="Times New Roman" w:cs="Times New Roman"/>
          <w:sz w:val="20"/>
          <w:szCs w:val="20"/>
        </w:rPr>
        <w:t>хозяйства требований к качеству питьевой воды, режима подачи холодной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воды, уровня давления холодной воды абонент вправе потребовать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пропорционального снижения размера оплаты по настоящему договору в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соответствующем расчетном периоде.</w:t>
      </w:r>
    </w:p>
    <w:p w14:paraId="72F25BD3" w14:textId="77777777" w:rsidR="000927ED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Ответственность организации водопроводно-канализационного хозяйства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за качество подаваемой холодной (питьевой) воды определяется до границы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эксплуатационной ответственности по водопроводным сетям абонента 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организации водопроводно-канализационного хозяйства, установленной в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соответствии с актом разграничения эксплуатационной ответственности.</w:t>
      </w:r>
    </w:p>
    <w:p w14:paraId="56B9A4F0" w14:textId="77777777" w:rsidR="000927ED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41.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 случае неисполнения либо ненадлежащего исполнения абонентом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обязательств по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оплате настоящего договора организация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вправе потребовать от абонента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уплаты пени в размере одной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стотридцатой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 xml:space="preserve"> ставки рефинансирования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Центрального банка Российской Федерации, действующей на день фактической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оплаты, от не выплаченной в срок суммы за каждый день просрочки, нач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иная </w:t>
      </w:r>
      <w:r w:rsidRPr="00E45F25">
        <w:rPr>
          <w:rFonts w:ascii="Times New Roman" w:hAnsi="Times New Roman" w:cs="Times New Roman"/>
          <w:sz w:val="20"/>
          <w:szCs w:val="20"/>
        </w:rPr>
        <w:t xml:space="preserve">со следующего дня после дня наступления установленного срока оплаты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по </w:t>
      </w:r>
      <w:r w:rsidRPr="00E45F25">
        <w:rPr>
          <w:rFonts w:ascii="Times New Roman" w:hAnsi="Times New Roman" w:cs="Times New Roman"/>
          <w:sz w:val="20"/>
          <w:szCs w:val="20"/>
        </w:rPr>
        <w:t>день фактической оплаты.</w:t>
      </w:r>
    </w:p>
    <w:p w14:paraId="3DA283D6" w14:textId="2F80B989" w:rsidR="000927ED" w:rsidRPr="00E45F25" w:rsidRDefault="00A34F50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41</w:t>
      </w:r>
      <w:r w:rsidRPr="00E45F2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45F25">
        <w:rPr>
          <w:rFonts w:ascii="Times New Roman" w:hAnsi="Times New Roman" w:cs="Times New Roman"/>
          <w:sz w:val="20"/>
          <w:szCs w:val="20"/>
        </w:rPr>
        <w:t>. В случае неисполнения либо ненадлежащего исполнения абонентом обязанности по обеспечению доступа организации водопроводно-канализационного хозяйства к 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водопроводно-канализационного хозяйства, другим абонентам, транзитным организациям и (или) иным лицам убытков.</w:t>
      </w:r>
    </w:p>
    <w:p w14:paraId="3EFA3E95" w14:textId="785A7853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XIII. Обстоятельства непреодолимой силы</w:t>
      </w:r>
    </w:p>
    <w:p w14:paraId="213FA2E3" w14:textId="77777777" w:rsidR="003C0467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42.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неисполнение либо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ненадлежащее исполнение обязательств по настоящему договору, если оно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явилось следствием обстоятельств непреодолимой силы </w:t>
      </w:r>
      <w:proofErr w:type="gramStart"/>
      <w:r w:rsidRPr="00E45F25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E45F25">
        <w:rPr>
          <w:rFonts w:ascii="Times New Roman" w:hAnsi="Times New Roman" w:cs="Times New Roman"/>
          <w:sz w:val="20"/>
          <w:szCs w:val="20"/>
        </w:rPr>
        <w:t xml:space="preserve"> если эти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обстоятельства повлияли на исполнение настоящего договора.</w:t>
      </w:r>
    </w:p>
    <w:p w14:paraId="2158A041" w14:textId="77777777" w:rsidR="000927ED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При этом срок исполнения обязательств по настоящему договору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отодвигается соразмерно времени, в течение которого действовали такие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обстоятельства, а также последствиям, вызванным этими обстоятельствами.</w:t>
      </w:r>
    </w:p>
    <w:p w14:paraId="46761137" w14:textId="41C7089E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43.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Сторона, подвергшаяся действию об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стоятельств непреодолимой силы, </w:t>
      </w:r>
      <w:r w:rsidRPr="00E45F25">
        <w:rPr>
          <w:rFonts w:ascii="Times New Roman" w:hAnsi="Times New Roman" w:cs="Times New Roman"/>
          <w:sz w:val="20"/>
          <w:szCs w:val="20"/>
        </w:rPr>
        <w:t>обязана без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промедления (не позднее 24 часов) уведомить другую сторону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любым доступным способом (почтовое отправление, телеграмма,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телефонограмма, информационно-телекоммуникационная сеть 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«Интернет»), </w:t>
      </w:r>
      <w:r w:rsidRPr="00E45F25">
        <w:rPr>
          <w:rFonts w:ascii="Times New Roman" w:hAnsi="Times New Roman" w:cs="Times New Roman"/>
          <w:sz w:val="20"/>
          <w:szCs w:val="20"/>
        </w:rPr>
        <w:t>позволяющим подтвердить получение такого уведомления адресатом, о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наступлении и характере указанных обстоятельств, а также об 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их </w:t>
      </w:r>
      <w:r w:rsidRPr="00E45F25">
        <w:rPr>
          <w:rFonts w:ascii="Times New Roman" w:hAnsi="Times New Roman" w:cs="Times New Roman"/>
          <w:sz w:val="20"/>
          <w:szCs w:val="20"/>
        </w:rPr>
        <w:t>прекращении.</w:t>
      </w:r>
    </w:p>
    <w:p w14:paraId="3CFC1AEE" w14:textId="0BA26C65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XIV. Действие договора</w:t>
      </w:r>
    </w:p>
    <w:p w14:paraId="0D78E5CE" w14:textId="295178AD" w:rsidR="00CA3583" w:rsidRPr="00E45F25" w:rsidRDefault="00CA3583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44. Настоящий договор вступает в юридическую силу со дня получения организацией водопроводно-канализационного хозяйства подписанного абонентом договора холодного водоснабжения</w:t>
      </w:r>
      <w:r w:rsidR="00F65D01" w:rsidRPr="00E45F25">
        <w:rPr>
          <w:rFonts w:ascii="Times New Roman" w:hAnsi="Times New Roman" w:cs="Times New Roman"/>
          <w:sz w:val="20"/>
          <w:szCs w:val="20"/>
        </w:rPr>
        <w:t>.</w:t>
      </w:r>
    </w:p>
    <w:p w14:paraId="358F53C0" w14:textId="6D1B0864" w:rsidR="00F65D01" w:rsidRPr="00E45F25" w:rsidRDefault="00F65D01" w:rsidP="00F65D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ab/>
        <w:t>В случае если по истечении 30 дней со дня поступления абоненту от организации водопроводно-канализационного хозяйства проектов указанных договоров абонент не представил подписанные договоры, такие договоры считаются заключенными на условиях, содержащихся в договорах, представленных организацией водопроводно-канализационного хозяйства.</w:t>
      </w:r>
    </w:p>
    <w:p w14:paraId="411DDC4A" w14:textId="71C87CA2" w:rsidR="00F65D01" w:rsidRPr="00E45F25" w:rsidRDefault="00F65D01" w:rsidP="00F65D0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45. Настоящий договор заключается на срок по 31 декабря 202</w:t>
      </w:r>
      <w:r w:rsidR="004447E9">
        <w:rPr>
          <w:rFonts w:ascii="Times New Roman" w:hAnsi="Times New Roman" w:cs="Times New Roman"/>
          <w:sz w:val="20"/>
          <w:szCs w:val="20"/>
        </w:rPr>
        <w:t>6</w:t>
      </w:r>
      <w:r w:rsidRPr="00E45F25">
        <w:rPr>
          <w:rFonts w:ascii="Times New Roman" w:hAnsi="Times New Roman" w:cs="Times New Roman"/>
          <w:sz w:val="20"/>
          <w:szCs w:val="20"/>
        </w:rPr>
        <w:t xml:space="preserve"> года.</w:t>
      </w:r>
    </w:p>
    <w:p w14:paraId="6AD0FAB0" w14:textId="39AF19AD" w:rsidR="000927ED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46.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Настоящий договор считается продленным на тот же срок и на 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тех </w:t>
      </w:r>
      <w:r w:rsidRPr="00E45F25">
        <w:rPr>
          <w:rFonts w:ascii="Times New Roman" w:hAnsi="Times New Roman" w:cs="Times New Roman"/>
          <w:sz w:val="20"/>
          <w:szCs w:val="20"/>
        </w:rPr>
        <w:t>же условиях, если за один месяц до окончания срока его действия ни одна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из сторон не заявит о его прекращении или изменении либо о заключении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нового договора на иных условиях.</w:t>
      </w:r>
    </w:p>
    <w:p w14:paraId="6E2E1D28" w14:textId="77777777" w:rsidR="000927ED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47.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Настоящий договор может быть расторгнут до окончания срока его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действия по </w:t>
      </w:r>
      <w:r w:rsidRPr="00E45F25">
        <w:rPr>
          <w:rFonts w:ascii="Times New Roman" w:hAnsi="Times New Roman" w:cs="Times New Roman"/>
          <w:sz w:val="20"/>
          <w:szCs w:val="20"/>
        </w:rPr>
        <w:t>обоюдному согласию сторон.</w:t>
      </w:r>
    </w:p>
    <w:p w14:paraId="7A218508" w14:textId="77777777" w:rsidR="000927ED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48.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 случае предусмотренного законодательством Российской Федерации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отказа организации водопроводно-канализационного хозяйства от исполнения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настоящего договора или его изменения в одностороннем порядке настоящий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договор считается расторгнутым или измененным.</w:t>
      </w:r>
    </w:p>
    <w:p w14:paraId="420FEC97" w14:textId="71250DBE" w:rsidR="00E45F25" w:rsidRPr="00E45F25" w:rsidRDefault="00A34F50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48</w:t>
      </w:r>
      <w:r w:rsidRPr="00E45F2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45F25">
        <w:rPr>
          <w:rFonts w:ascii="Times New Roman" w:hAnsi="Times New Roman" w:cs="Times New Roman"/>
          <w:sz w:val="20"/>
          <w:szCs w:val="20"/>
        </w:rPr>
        <w:t xml:space="preserve">. В случае перехода прав на объекты, в отношении которых осуществляется водоснабжение в соответствии с настоящим договором, договор считается расторгнутым с даты, указанной в уведомлении о переходе прав на объекты, предоставленном абонентом в организацию водопроводно-канализационного хозяйства в порядке, предусмотренном разделом </w:t>
      </w:r>
      <w:r w:rsidRPr="00E45F25">
        <w:rPr>
          <w:rFonts w:ascii="Times New Roman" w:hAnsi="Times New Roman" w:cs="Times New Roman"/>
          <w:sz w:val="20"/>
          <w:szCs w:val="20"/>
          <w:lang w:val="en-US"/>
        </w:rPr>
        <w:t>IX</w:t>
      </w:r>
      <w:r w:rsidRPr="00E45F25">
        <w:rPr>
          <w:rFonts w:ascii="Times New Roman" w:hAnsi="Times New Roman" w:cs="Times New Roman"/>
          <w:sz w:val="20"/>
          <w:szCs w:val="20"/>
        </w:rPr>
        <w:t xml:space="preserve"> настоящего договора, но не ранее даты получения такого уведомления организацией водопроводно-канализационного хозяйства, либо с даты заключения договора холодного водоснабжения с лицом, к которому перешли эти права, в зависимости от того, какая из указанных дат наступила раньше.</w:t>
      </w:r>
    </w:p>
    <w:p w14:paraId="4BC813DD" w14:textId="358D34ED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XV. Прочие условия</w:t>
      </w:r>
    </w:p>
    <w:p w14:paraId="55AED6E2" w14:textId="77777777" w:rsidR="003C0467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49.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Все изменения, которые вносятся в настоящий договор, считаются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действительными, если они оформлены в письменном виде, подписаны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уполномоченными на то лицами и </w:t>
      </w:r>
      <w:r w:rsidRPr="00E45F25">
        <w:rPr>
          <w:rFonts w:ascii="Times New Roman" w:hAnsi="Times New Roman" w:cs="Times New Roman"/>
          <w:sz w:val="20"/>
          <w:szCs w:val="20"/>
        </w:rPr>
        <w:t>заверены печатями обеих сторон (при их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наличии).</w:t>
      </w:r>
    </w:p>
    <w:p w14:paraId="2F766E86" w14:textId="77777777" w:rsidR="00A34F50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50.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В случае изменения наименования, местонахождения или 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банковских </w:t>
      </w:r>
      <w:r w:rsidRPr="00E45F25">
        <w:rPr>
          <w:rFonts w:ascii="Times New Roman" w:hAnsi="Times New Roman" w:cs="Times New Roman"/>
          <w:sz w:val="20"/>
          <w:szCs w:val="20"/>
        </w:rPr>
        <w:t>реквизитов стороны она обязана уведомить об этом другую сторону в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письменной форме в течение 5 рабочих дней со дня наступления указанных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обстоятельств любым доступным способом (почтовое отправление, телеграмма,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 телефонограмма, информационно-телекоммуникационная сеть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«</w:t>
      </w:r>
      <w:r w:rsidRPr="00E45F25">
        <w:rPr>
          <w:rFonts w:ascii="Times New Roman" w:hAnsi="Times New Roman" w:cs="Times New Roman"/>
          <w:sz w:val="20"/>
          <w:szCs w:val="20"/>
        </w:rPr>
        <w:t>Интернет</w:t>
      </w:r>
      <w:r w:rsidR="003C0467" w:rsidRPr="00E45F25">
        <w:rPr>
          <w:rFonts w:ascii="Times New Roman" w:hAnsi="Times New Roman" w:cs="Times New Roman"/>
          <w:sz w:val="20"/>
          <w:szCs w:val="20"/>
        </w:rPr>
        <w:t>»</w:t>
      </w:r>
      <w:r w:rsidRPr="00E45F25">
        <w:rPr>
          <w:rFonts w:ascii="Times New Roman" w:hAnsi="Times New Roman" w:cs="Times New Roman"/>
          <w:sz w:val="20"/>
          <w:szCs w:val="20"/>
        </w:rPr>
        <w:t>), позволяющим подтвердить получение такого уведомления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адресатом.</w:t>
      </w:r>
    </w:p>
    <w:p w14:paraId="6D7ADD06" w14:textId="4520265A" w:rsidR="003C0467" w:rsidRPr="00E45F25" w:rsidRDefault="000927ED" w:rsidP="001C457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51.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При исполнении настоящего договора стороны обязуютс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я </w:t>
      </w:r>
      <w:r w:rsidRPr="00E45F25">
        <w:rPr>
          <w:rFonts w:ascii="Times New Roman" w:hAnsi="Times New Roman" w:cs="Times New Roman"/>
          <w:sz w:val="20"/>
          <w:szCs w:val="20"/>
        </w:rPr>
        <w:t>руководствоваться законодательством Российской Федерации, в том числе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</w:t>
      </w:r>
      <w:r w:rsidR="003C0467" w:rsidRPr="00E45F25">
        <w:rPr>
          <w:rFonts w:ascii="Times New Roman" w:hAnsi="Times New Roman" w:cs="Times New Roman"/>
          <w:sz w:val="20"/>
          <w:szCs w:val="20"/>
        </w:rPr>
        <w:t>оложениями Федерального закона «</w:t>
      </w:r>
      <w:r w:rsidRPr="00E45F25">
        <w:rPr>
          <w:rFonts w:ascii="Times New Roman" w:hAnsi="Times New Roman" w:cs="Times New Roman"/>
          <w:sz w:val="20"/>
          <w:szCs w:val="20"/>
        </w:rPr>
        <w:t>О водоснабжении и водоотведении</w:t>
      </w:r>
      <w:r w:rsidR="003C0467" w:rsidRPr="00E45F25">
        <w:rPr>
          <w:rFonts w:ascii="Times New Roman" w:hAnsi="Times New Roman" w:cs="Times New Roman"/>
          <w:sz w:val="20"/>
          <w:szCs w:val="20"/>
        </w:rPr>
        <w:t>»</w:t>
      </w:r>
      <w:r w:rsidRPr="00E45F25">
        <w:rPr>
          <w:rFonts w:ascii="Times New Roman" w:hAnsi="Times New Roman" w:cs="Times New Roman"/>
          <w:sz w:val="20"/>
          <w:szCs w:val="20"/>
        </w:rPr>
        <w:t xml:space="preserve"> и иными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нормативными правовыми актами Российской Федерации в сфере водоснабжения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и водоотведения.</w:t>
      </w:r>
    </w:p>
    <w:p w14:paraId="1D7E20EC" w14:textId="77777777" w:rsidR="003C0467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52.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2 экземплярах, имеющих 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равную </w:t>
      </w:r>
      <w:r w:rsidRPr="00E45F25">
        <w:rPr>
          <w:rFonts w:ascii="Times New Roman" w:hAnsi="Times New Roman" w:cs="Times New Roman"/>
          <w:sz w:val="20"/>
          <w:szCs w:val="20"/>
        </w:rPr>
        <w:t>юридическую силу.</w:t>
      </w:r>
    </w:p>
    <w:p w14:paraId="0473152A" w14:textId="7E696F59" w:rsidR="00270989" w:rsidRPr="00E45F25" w:rsidRDefault="000927ED" w:rsidP="00E45F2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53.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Приложения к настоящему договору являются его неотъемлемой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частью.</w:t>
      </w:r>
    </w:p>
    <w:p w14:paraId="08351835" w14:textId="43BF43E1" w:rsidR="006D4DB1" w:rsidRDefault="006D4DB1" w:rsidP="005607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9BF16C" w14:textId="4889782D" w:rsidR="006D4DB1" w:rsidRDefault="006D4DB1" w:rsidP="005607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D43C2C" w14:textId="55155E6B" w:rsidR="006D4DB1" w:rsidRDefault="006D4DB1" w:rsidP="005607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40112" w14:textId="77777777" w:rsidR="006D4DB1" w:rsidRPr="00E45F25" w:rsidRDefault="006D4DB1" w:rsidP="005607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B1B166" w14:textId="77777777" w:rsidR="00560713" w:rsidRPr="00E45F25" w:rsidRDefault="00560713" w:rsidP="005607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lastRenderedPageBreak/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560713" w:rsidRPr="00E45F25" w14:paraId="148C351F" w14:textId="77777777" w:rsidTr="005C6F36">
        <w:tc>
          <w:tcPr>
            <w:tcW w:w="4536" w:type="dxa"/>
            <w:gridSpan w:val="7"/>
            <w:vAlign w:val="bottom"/>
          </w:tcPr>
          <w:p w14:paraId="03EF7691" w14:textId="77777777" w:rsidR="00560713" w:rsidRPr="00E45F25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14:paraId="14A44A5B" w14:textId="77777777" w:rsidR="00560713" w:rsidRPr="00E45F25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7DC548F1" w14:textId="77777777" w:rsidR="00560713" w:rsidRPr="00E45F25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</w:p>
        </w:tc>
      </w:tr>
      <w:tr w:rsidR="00560713" w:rsidRPr="00E45F25" w14:paraId="4B5B748D" w14:textId="77777777" w:rsidTr="005C6F36">
        <w:tc>
          <w:tcPr>
            <w:tcW w:w="4536" w:type="dxa"/>
            <w:gridSpan w:val="7"/>
            <w:vAlign w:val="bottom"/>
          </w:tcPr>
          <w:p w14:paraId="61DEAB92" w14:textId="77777777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«ЭЛЕКТРО»</w:t>
            </w:r>
          </w:p>
        </w:tc>
        <w:tc>
          <w:tcPr>
            <w:tcW w:w="560" w:type="dxa"/>
            <w:vAlign w:val="bottom"/>
          </w:tcPr>
          <w:p w14:paraId="3668DA8E" w14:textId="77777777" w:rsidR="00560713" w:rsidRPr="0076655A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6F953D3E" w14:textId="060A96A7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0713" w:rsidRPr="00E45F25" w14:paraId="054F8105" w14:textId="77777777" w:rsidTr="005C6F36">
        <w:tc>
          <w:tcPr>
            <w:tcW w:w="4536" w:type="dxa"/>
            <w:gridSpan w:val="7"/>
            <w:vAlign w:val="bottom"/>
          </w:tcPr>
          <w:p w14:paraId="0E9316F9" w14:textId="77777777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214000, Смоленская область, г. о. город Смоленск, г. Смоленск, ул. Глинки, д. 4А, офис 4</w:t>
            </w:r>
          </w:p>
        </w:tc>
        <w:tc>
          <w:tcPr>
            <w:tcW w:w="560" w:type="dxa"/>
            <w:vAlign w:val="bottom"/>
          </w:tcPr>
          <w:p w14:paraId="3BE50874" w14:textId="77777777" w:rsidR="00560713" w:rsidRPr="0076655A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5C82143E" w14:textId="7C8C4EA3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13" w:rsidRPr="00E45F25" w14:paraId="5FFAB606" w14:textId="77777777" w:rsidTr="005C6F36">
        <w:tc>
          <w:tcPr>
            <w:tcW w:w="4536" w:type="dxa"/>
            <w:gridSpan w:val="7"/>
            <w:vAlign w:val="bottom"/>
          </w:tcPr>
          <w:p w14:paraId="56153EE8" w14:textId="77777777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ИНН/КПП 6714045777/ 671401001</w:t>
            </w:r>
          </w:p>
        </w:tc>
        <w:tc>
          <w:tcPr>
            <w:tcW w:w="560" w:type="dxa"/>
            <w:vAlign w:val="bottom"/>
          </w:tcPr>
          <w:p w14:paraId="081B3CED" w14:textId="77777777" w:rsidR="00560713" w:rsidRPr="0076655A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17FD0021" w14:textId="5F42270F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13" w:rsidRPr="00E45F25" w14:paraId="1FC23267" w14:textId="77777777" w:rsidTr="005C6F36">
        <w:tc>
          <w:tcPr>
            <w:tcW w:w="4536" w:type="dxa"/>
            <w:gridSpan w:val="7"/>
            <w:vAlign w:val="bottom"/>
          </w:tcPr>
          <w:p w14:paraId="3025DB53" w14:textId="77777777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ОГРН 1166733058601</w:t>
            </w:r>
          </w:p>
        </w:tc>
        <w:tc>
          <w:tcPr>
            <w:tcW w:w="560" w:type="dxa"/>
            <w:vAlign w:val="bottom"/>
          </w:tcPr>
          <w:p w14:paraId="375BBC25" w14:textId="77777777" w:rsidR="00560713" w:rsidRPr="0076655A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554DABBC" w14:textId="14AEB38F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13" w:rsidRPr="00E45F25" w14:paraId="3DE05D53" w14:textId="77777777" w:rsidTr="005C6F36">
        <w:tc>
          <w:tcPr>
            <w:tcW w:w="4536" w:type="dxa"/>
            <w:gridSpan w:val="7"/>
            <w:vAlign w:val="bottom"/>
          </w:tcPr>
          <w:p w14:paraId="78144A7E" w14:textId="77777777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ОКПО 02074215</w:t>
            </w:r>
          </w:p>
        </w:tc>
        <w:tc>
          <w:tcPr>
            <w:tcW w:w="560" w:type="dxa"/>
            <w:vAlign w:val="bottom"/>
          </w:tcPr>
          <w:p w14:paraId="3D7AC301" w14:textId="77777777" w:rsidR="00560713" w:rsidRPr="0076655A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2997C153" w14:textId="0D2B31A5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13" w:rsidRPr="00E45F25" w14:paraId="45AC0F77" w14:textId="77777777" w:rsidTr="005C6F36">
        <w:tc>
          <w:tcPr>
            <w:tcW w:w="4536" w:type="dxa"/>
            <w:gridSpan w:val="7"/>
          </w:tcPr>
          <w:p w14:paraId="636920A0" w14:textId="77777777" w:rsidR="00560713" w:rsidRPr="007F1391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РФ АО "РОССЕЛЬХОЗБАНК"</w:t>
            </w:r>
          </w:p>
        </w:tc>
        <w:tc>
          <w:tcPr>
            <w:tcW w:w="560" w:type="dxa"/>
            <w:vAlign w:val="bottom"/>
          </w:tcPr>
          <w:p w14:paraId="53159468" w14:textId="77777777" w:rsidR="00560713" w:rsidRPr="0076655A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7DEB4467" w14:textId="4D1C3F5D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13" w:rsidRPr="00E45F25" w14:paraId="7F2E6E77" w14:textId="77777777" w:rsidTr="005C6F36">
        <w:tc>
          <w:tcPr>
            <w:tcW w:w="4536" w:type="dxa"/>
            <w:gridSpan w:val="7"/>
          </w:tcPr>
          <w:p w14:paraId="74DA1F5F" w14:textId="77777777" w:rsidR="00560713" w:rsidRPr="007F1391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Расчетный счет 40702810443000001589</w:t>
            </w:r>
          </w:p>
        </w:tc>
        <w:tc>
          <w:tcPr>
            <w:tcW w:w="560" w:type="dxa"/>
            <w:vAlign w:val="bottom"/>
          </w:tcPr>
          <w:p w14:paraId="6EF262DD" w14:textId="77777777" w:rsidR="00560713" w:rsidRPr="0076655A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63C7B317" w14:textId="07E1529A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13" w:rsidRPr="00E45F25" w14:paraId="111E669E" w14:textId="77777777" w:rsidTr="005C6F36">
        <w:tc>
          <w:tcPr>
            <w:tcW w:w="4536" w:type="dxa"/>
            <w:gridSpan w:val="7"/>
          </w:tcPr>
          <w:p w14:paraId="3350C7C3" w14:textId="77777777" w:rsidR="00560713" w:rsidRPr="007F1391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30101810500000000776</w:t>
            </w:r>
          </w:p>
        </w:tc>
        <w:tc>
          <w:tcPr>
            <w:tcW w:w="560" w:type="dxa"/>
            <w:vAlign w:val="bottom"/>
          </w:tcPr>
          <w:p w14:paraId="3D0C597C" w14:textId="77777777" w:rsidR="00560713" w:rsidRPr="0076655A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1DD1B521" w14:textId="6A2AA3DA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2F7" w:rsidRPr="00E45F25" w14:paraId="63717A27" w14:textId="77777777" w:rsidTr="005C6F36">
        <w:tc>
          <w:tcPr>
            <w:tcW w:w="4536" w:type="dxa"/>
            <w:gridSpan w:val="7"/>
          </w:tcPr>
          <w:p w14:paraId="1C0FA32B" w14:textId="5824F80C" w:rsidR="001972F7" w:rsidRPr="007F1391" w:rsidRDefault="001972F7" w:rsidP="00821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046614776</w:t>
            </w:r>
          </w:p>
        </w:tc>
        <w:tc>
          <w:tcPr>
            <w:tcW w:w="560" w:type="dxa"/>
            <w:vAlign w:val="bottom"/>
          </w:tcPr>
          <w:p w14:paraId="1EF372F4" w14:textId="77777777" w:rsidR="001972F7" w:rsidRPr="0076655A" w:rsidRDefault="001972F7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7C8DB54E" w14:textId="77777777" w:rsidR="001972F7" w:rsidRDefault="001972F7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13" w:rsidRPr="00E45F25" w14:paraId="15018597" w14:textId="77777777" w:rsidTr="005C6F36">
        <w:tc>
          <w:tcPr>
            <w:tcW w:w="4536" w:type="dxa"/>
            <w:gridSpan w:val="7"/>
          </w:tcPr>
          <w:p w14:paraId="565374A5" w14:textId="01B95987" w:rsidR="00560713" w:rsidRPr="007F1391" w:rsidRDefault="001972F7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sz w:val="20"/>
                <w:szCs w:val="20"/>
              </w:rPr>
              <w:t>Телефон: +7 961 139 56 46</w:t>
            </w:r>
          </w:p>
        </w:tc>
        <w:tc>
          <w:tcPr>
            <w:tcW w:w="560" w:type="dxa"/>
            <w:vAlign w:val="bottom"/>
          </w:tcPr>
          <w:p w14:paraId="5AAEAF16" w14:textId="77777777" w:rsidR="00560713" w:rsidRPr="0076655A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7A7FD454" w14:textId="00DCCE19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13" w:rsidRPr="00B443B0" w14:paraId="1502B911" w14:textId="77777777" w:rsidTr="005C6F36">
        <w:tc>
          <w:tcPr>
            <w:tcW w:w="4536" w:type="dxa"/>
            <w:gridSpan w:val="7"/>
            <w:vAlign w:val="bottom"/>
          </w:tcPr>
          <w:p w14:paraId="766EBB0F" w14:textId="3F2AF265" w:rsidR="00560713" w:rsidRPr="001972F7" w:rsidRDefault="001972F7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electro.smol@mail.ru</w:t>
            </w:r>
          </w:p>
        </w:tc>
        <w:tc>
          <w:tcPr>
            <w:tcW w:w="560" w:type="dxa"/>
            <w:vAlign w:val="bottom"/>
          </w:tcPr>
          <w:p w14:paraId="110B1A0D" w14:textId="77777777" w:rsidR="00560713" w:rsidRPr="001972F7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71F311E7" w14:textId="31DB37C6" w:rsidR="00560713" w:rsidRPr="00DF7F70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713" w:rsidRPr="00B443B0" w14:paraId="0BE37C7D" w14:textId="77777777" w:rsidTr="005C6F36">
        <w:tc>
          <w:tcPr>
            <w:tcW w:w="4536" w:type="dxa"/>
            <w:gridSpan w:val="7"/>
            <w:vAlign w:val="bottom"/>
          </w:tcPr>
          <w:p w14:paraId="24827541" w14:textId="6E835398" w:rsidR="00560713" w:rsidRPr="007F1391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3BD8FB4E" w14:textId="77777777" w:rsidR="00560713" w:rsidRPr="0076655A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</w:tcPr>
          <w:p w14:paraId="0E2DBE20" w14:textId="41F78497" w:rsidR="001972F7" w:rsidRPr="00DF7F70" w:rsidRDefault="001972F7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B443B0" w14:paraId="5D3ACCC5" w14:textId="77777777" w:rsidTr="005C6F36">
        <w:tc>
          <w:tcPr>
            <w:tcW w:w="4536" w:type="dxa"/>
            <w:gridSpan w:val="7"/>
            <w:vAlign w:val="bottom"/>
          </w:tcPr>
          <w:p w14:paraId="6052347E" w14:textId="77777777" w:rsidR="005C6F36" w:rsidRPr="007F1391" w:rsidRDefault="005C6F36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4CB4A768" w14:textId="77777777" w:rsidR="005C6F36" w:rsidRPr="0076655A" w:rsidRDefault="005C6F36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</w:tcPr>
          <w:p w14:paraId="49870E42" w14:textId="77777777" w:rsidR="005C6F36" w:rsidRPr="00DF7F70" w:rsidRDefault="005C6F36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713" w:rsidRPr="00763DF6" w14:paraId="49748D23" w14:textId="77777777" w:rsidTr="008213F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14:paraId="4FF8D321" w14:textId="77777777" w:rsidR="00560713" w:rsidRPr="0076655A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Директор Гаврилов С.А.</w:t>
            </w:r>
          </w:p>
        </w:tc>
        <w:tc>
          <w:tcPr>
            <w:tcW w:w="560" w:type="dxa"/>
            <w:vAlign w:val="bottom"/>
          </w:tcPr>
          <w:p w14:paraId="17C86ABD" w14:textId="77777777" w:rsidR="00560713" w:rsidRPr="0076655A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</w:tcPr>
          <w:p w14:paraId="7EB38EA7" w14:textId="022A8AED" w:rsidR="00560713" w:rsidRPr="00763DF6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13" w:rsidRPr="00E45F25" w14:paraId="3B993CBA" w14:textId="77777777" w:rsidTr="008213F7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175743EB" w14:textId="77777777" w:rsidR="00560713" w:rsidRPr="00E45F25" w:rsidRDefault="00560713" w:rsidP="008213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55DCC" w14:textId="77777777" w:rsidR="00560713" w:rsidRPr="00E45F25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597C2344" w14:textId="77777777" w:rsidR="00560713" w:rsidRPr="00E45F25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1BE79" w14:textId="77777777" w:rsidR="00560713" w:rsidRPr="00E45F25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62D4E878" w14:textId="77777777" w:rsidR="00560713" w:rsidRPr="00E45F25" w:rsidRDefault="00560713" w:rsidP="008213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E72C7F" w14:textId="77777777" w:rsidR="00560713" w:rsidRPr="00E45F25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6BA2C300" w14:textId="77777777" w:rsidR="00560713" w:rsidRPr="00E45F25" w:rsidRDefault="00560713" w:rsidP="008213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14:paraId="5E1FC00C" w14:textId="77777777" w:rsidR="00560713" w:rsidRPr="00E45F25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03177FAE" w14:textId="77777777" w:rsidR="00560713" w:rsidRPr="00E45F25" w:rsidRDefault="00560713" w:rsidP="008213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89D83B" w14:textId="77777777" w:rsidR="00560713" w:rsidRPr="00E45F25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14:paraId="3E3914BF" w14:textId="77777777" w:rsidR="00560713" w:rsidRPr="00E45F25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DAE8B" w14:textId="77777777" w:rsidR="00560713" w:rsidRPr="00E45F25" w:rsidRDefault="00560713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097DC518" w14:textId="77777777" w:rsidR="00560713" w:rsidRPr="00E45F25" w:rsidRDefault="00560713" w:rsidP="008213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FEDED8" w14:textId="77777777" w:rsidR="00560713" w:rsidRPr="00E45F25" w:rsidRDefault="00560713" w:rsidP="00821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14:paraId="24B7D5FE" w14:textId="77777777" w:rsidR="00560713" w:rsidRPr="00E45F25" w:rsidRDefault="00560713" w:rsidP="008213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00BB820B" w14:textId="77777777" w:rsidR="00560713" w:rsidRPr="00E45F25" w:rsidRDefault="00560713" w:rsidP="00560713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3ABDE6" w14:textId="347884A3" w:rsidR="00270989" w:rsidRPr="00E45F25" w:rsidRDefault="00560713" w:rsidP="00560713">
      <w:pPr>
        <w:tabs>
          <w:tab w:val="left" w:pos="284"/>
          <w:tab w:val="left" w:pos="567"/>
          <w:tab w:val="left" w:pos="92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br w:type="page"/>
      </w:r>
      <w:r w:rsidR="00E45F25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</w:t>
      </w:r>
      <w:r w:rsidR="00270989">
        <w:rPr>
          <w:rFonts w:ascii="Times New Roman" w:hAnsi="Times New Roman" w:cs="Times New Roman"/>
          <w:sz w:val="16"/>
          <w:szCs w:val="16"/>
          <w:lang w:eastAsia="ru-RU"/>
        </w:rPr>
        <w:t>Приложение</w:t>
      </w:r>
      <w:r w:rsidR="00270989" w:rsidRPr="00927FAC">
        <w:rPr>
          <w:rFonts w:ascii="Times New Roman" w:hAnsi="Times New Roman" w:cs="Times New Roman"/>
          <w:sz w:val="16"/>
          <w:szCs w:val="16"/>
          <w:lang w:eastAsia="ru-RU"/>
        </w:rPr>
        <w:t xml:space="preserve"> № 1</w:t>
      </w:r>
    </w:p>
    <w:p w14:paraId="699407A8" w14:textId="77777777" w:rsidR="00270989" w:rsidRPr="00927FAC" w:rsidRDefault="00270989" w:rsidP="0027098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к типовому договору</w:t>
      </w:r>
    </w:p>
    <w:p w14:paraId="6EF6A68C" w14:textId="77777777" w:rsidR="00627E62" w:rsidRPr="001F1E21" w:rsidRDefault="00270989" w:rsidP="001F1E2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холодного водоснабжения</w:t>
      </w:r>
    </w:p>
    <w:p w14:paraId="076045FE" w14:textId="77777777" w:rsidR="008C417B" w:rsidRPr="00097918" w:rsidRDefault="008C417B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9E1F1" w14:textId="77777777" w:rsidR="008C417B" w:rsidRPr="00097918" w:rsidRDefault="008C417B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D84A9" w14:textId="77777777" w:rsidR="008C417B" w:rsidRPr="00097918" w:rsidRDefault="008C417B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72462" w14:textId="77777777" w:rsidR="008C417B" w:rsidRPr="00E45F25" w:rsidRDefault="008C417B" w:rsidP="00927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t>АКТ</w:t>
      </w:r>
      <w:r w:rsidR="007B1E98" w:rsidRPr="00E45F25">
        <w:rPr>
          <w:rFonts w:ascii="Times New Roman" w:hAnsi="Times New Roman" w:cs="Times New Roman"/>
          <w:b/>
          <w:bCs/>
          <w:spacing w:val="80"/>
          <w:sz w:val="24"/>
          <w:szCs w:val="24"/>
        </w:rPr>
        <w:br/>
      </w:r>
      <w:bookmarkStart w:id="0" w:name="_Hlk212736717"/>
      <w:r w:rsidRPr="00E45F25">
        <w:rPr>
          <w:rFonts w:ascii="Times New Roman" w:hAnsi="Times New Roman" w:cs="Times New Roman"/>
          <w:b/>
          <w:bCs/>
          <w:sz w:val="24"/>
          <w:szCs w:val="24"/>
        </w:rPr>
        <w:t>разграничени</w:t>
      </w:r>
      <w:r w:rsidR="004B10B9" w:rsidRPr="00E45F25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E45F25">
        <w:rPr>
          <w:rFonts w:ascii="Times New Roman" w:hAnsi="Times New Roman" w:cs="Times New Roman"/>
          <w:b/>
          <w:bCs/>
          <w:sz w:val="24"/>
          <w:szCs w:val="24"/>
        </w:rPr>
        <w:t xml:space="preserve"> балансовой принадлежности</w:t>
      </w:r>
    </w:p>
    <w:p w14:paraId="2F60F5C9" w14:textId="7134858D" w:rsidR="008C417B" w:rsidRPr="00D969F6" w:rsidRDefault="00627E62" w:rsidP="00D96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F25">
        <w:rPr>
          <w:rFonts w:ascii="Times New Roman" w:hAnsi="Times New Roman" w:cs="Times New Roman"/>
          <w:b/>
          <w:bCs/>
          <w:sz w:val="24"/>
          <w:szCs w:val="24"/>
        </w:rPr>
        <w:t>и эксплуатационной ответственности</w:t>
      </w:r>
      <w:bookmarkEnd w:id="0"/>
    </w:p>
    <w:p w14:paraId="35C1F858" w14:textId="77777777" w:rsidR="000677C0" w:rsidRPr="00E45F25" w:rsidRDefault="000677C0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97675A" w:rsidRPr="0042650D" w14:paraId="5848D82F" w14:textId="77777777" w:rsidTr="00D20FAC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14:paraId="4A3F3B17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650D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«ЭЛЕКТРО»</w:t>
            </w:r>
          </w:p>
        </w:tc>
        <w:tc>
          <w:tcPr>
            <w:tcW w:w="111" w:type="dxa"/>
            <w:vAlign w:val="bottom"/>
          </w:tcPr>
          <w:p w14:paraId="76CAAC81" w14:textId="77777777" w:rsidR="0097675A" w:rsidRPr="0042650D" w:rsidRDefault="0097675A" w:rsidP="00D20FA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,</w:t>
            </w:r>
          </w:p>
        </w:tc>
      </w:tr>
      <w:tr w:rsidR="0097675A" w:rsidRPr="0042650D" w14:paraId="25D03021" w14:textId="77777777" w:rsidTr="00D20FAC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14:paraId="7D9A5EB5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14:paraId="26304B94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D320C7" w14:textId="77777777" w:rsidR="0097675A" w:rsidRPr="0042650D" w:rsidRDefault="0097675A" w:rsidP="009767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50D">
        <w:rPr>
          <w:rFonts w:ascii="Times New Roman" w:hAnsi="Times New Roman" w:cs="Times New Roman"/>
          <w:sz w:val="20"/>
          <w:szCs w:val="20"/>
        </w:rPr>
        <w:t>именуемое в дальнейшем организацией водопроводно-канализационного хозяйства, в лице</w:t>
      </w:r>
      <w:r w:rsidRPr="0042650D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1034"/>
        <w:gridCol w:w="6385"/>
        <w:gridCol w:w="50"/>
      </w:tblGrid>
      <w:tr w:rsidR="0097675A" w:rsidRPr="0042650D" w14:paraId="3029ED8B" w14:textId="77777777" w:rsidTr="00D20FAC">
        <w:tc>
          <w:tcPr>
            <w:tcW w:w="9533" w:type="dxa"/>
            <w:gridSpan w:val="3"/>
            <w:tcBorders>
              <w:bottom w:val="single" w:sz="4" w:space="0" w:color="auto"/>
            </w:tcBorders>
            <w:vAlign w:val="bottom"/>
          </w:tcPr>
          <w:p w14:paraId="449D5460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Директора Гаврилова Сергея Александровича</w:t>
            </w:r>
          </w:p>
        </w:tc>
        <w:tc>
          <w:tcPr>
            <w:tcW w:w="50" w:type="dxa"/>
            <w:vAlign w:val="bottom"/>
          </w:tcPr>
          <w:p w14:paraId="62BAB7CC" w14:textId="77777777" w:rsidR="0097675A" w:rsidRPr="0042650D" w:rsidRDefault="0097675A" w:rsidP="00D20FA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,</w:t>
            </w:r>
          </w:p>
        </w:tc>
      </w:tr>
      <w:tr w:rsidR="0097675A" w:rsidRPr="0042650D" w14:paraId="63F12830" w14:textId="77777777" w:rsidTr="00D20FAC">
        <w:tc>
          <w:tcPr>
            <w:tcW w:w="9533" w:type="dxa"/>
            <w:gridSpan w:val="3"/>
            <w:tcBorders>
              <w:top w:val="single" w:sz="4" w:space="0" w:color="auto"/>
            </w:tcBorders>
            <w:vAlign w:val="bottom"/>
          </w:tcPr>
          <w:p w14:paraId="538ABE91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(</w:t>
            </w: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должности, фамилия, имя, отчество)</w:t>
            </w:r>
          </w:p>
        </w:tc>
        <w:tc>
          <w:tcPr>
            <w:tcW w:w="50" w:type="dxa"/>
            <w:vAlign w:val="bottom"/>
          </w:tcPr>
          <w:p w14:paraId="0CBDAF0C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5A" w:rsidRPr="0042650D" w14:paraId="6D888D92" w14:textId="77777777" w:rsidTr="00D20FAC">
        <w:tc>
          <w:tcPr>
            <w:tcW w:w="3148" w:type="dxa"/>
            <w:gridSpan w:val="2"/>
            <w:vAlign w:val="bottom"/>
          </w:tcPr>
          <w:p w14:paraId="359FA88F" w14:textId="77777777" w:rsidR="0097675A" w:rsidRPr="0042650D" w:rsidRDefault="0097675A" w:rsidP="00D2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91237BC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положений </w:t>
            </w:r>
            <w:r w:rsidRPr="0042650D">
              <w:rPr>
                <w:rFonts w:ascii="Times New Roman" w:hAnsi="Times New Roman" w:cs="Times New Roman"/>
              </w:rPr>
              <w:t>Устава</w:t>
            </w:r>
          </w:p>
        </w:tc>
        <w:tc>
          <w:tcPr>
            <w:tcW w:w="50" w:type="dxa"/>
            <w:vAlign w:val="bottom"/>
          </w:tcPr>
          <w:p w14:paraId="5AF11391" w14:textId="77777777" w:rsidR="0097675A" w:rsidRPr="0042650D" w:rsidRDefault="0097675A" w:rsidP="00D20FA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,</w:t>
            </w:r>
          </w:p>
        </w:tc>
      </w:tr>
      <w:tr w:rsidR="0097675A" w:rsidRPr="0042650D" w14:paraId="34A46B48" w14:textId="77777777" w:rsidTr="00D20FAC">
        <w:tc>
          <w:tcPr>
            <w:tcW w:w="3148" w:type="dxa"/>
            <w:gridSpan w:val="2"/>
            <w:vAlign w:val="bottom"/>
          </w:tcPr>
          <w:p w14:paraId="2AAC0976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5" w:type="dxa"/>
            <w:tcBorders>
              <w:top w:val="single" w:sz="4" w:space="0" w:color="auto"/>
            </w:tcBorders>
            <w:vAlign w:val="bottom"/>
          </w:tcPr>
          <w:p w14:paraId="24F3AB3E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(положение, устав, доверенность — указать нужное)</w:t>
            </w:r>
          </w:p>
        </w:tc>
        <w:tc>
          <w:tcPr>
            <w:tcW w:w="50" w:type="dxa"/>
            <w:vAlign w:val="bottom"/>
          </w:tcPr>
          <w:p w14:paraId="32FD25EB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75A" w:rsidRPr="0042650D" w14:paraId="5084E7DF" w14:textId="77777777" w:rsidTr="00D20FAC">
        <w:tc>
          <w:tcPr>
            <w:tcW w:w="2114" w:type="dxa"/>
            <w:vAlign w:val="bottom"/>
          </w:tcPr>
          <w:p w14:paraId="22B48ADD" w14:textId="77777777" w:rsidR="0097675A" w:rsidRPr="0042650D" w:rsidRDefault="0097675A" w:rsidP="00D2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с одной стороны, и</w:t>
            </w:r>
          </w:p>
        </w:tc>
        <w:tc>
          <w:tcPr>
            <w:tcW w:w="7419" w:type="dxa"/>
            <w:gridSpan w:val="2"/>
            <w:tcBorders>
              <w:bottom w:val="single" w:sz="4" w:space="0" w:color="auto"/>
            </w:tcBorders>
            <w:vAlign w:val="bottom"/>
          </w:tcPr>
          <w:p w14:paraId="034014BC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" w:type="dxa"/>
            <w:vAlign w:val="bottom"/>
          </w:tcPr>
          <w:p w14:paraId="4C68189C" w14:textId="77777777" w:rsidR="0097675A" w:rsidRPr="0042650D" w:rsidRDefault="0097675A" w:rsidP="00D20F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675A" w:rsidRPr="0042650D" w14:paraId="7B9DB87F" w14:textId="77777777" w:rsidTr="00D20FAC">
        <w:tc>
          <w:tcPr>
            <w:tcW w:w="2114" w:type="dxa"/>
            <w:vAlign w:val="bottom"/>
          </w:tcPr>
          <w:p w14:paraId="15C046A2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9" w:type="dxa"/>
            <w:gridSpan w:val="2"/>
            <w:tcBorders>
              <w:top w:val="single" w:sz="4" w:space="0" w:color="auto"/>
            </w:tcBorders>
            <w:vAlign w:val="bottom"/>
          </w:tcPr>
          <w:p w14:paraId="0C62688E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отчество, паспортные данные)</w:t>
            </w:r>
          </w:p>
        </w:tc>
        <w:tc>
          <w:tcPr>
            <w:tcW w:w="50" w:type="dxa"/>
            <w:vAlign w:val="bottom"/>
          </w:tcPr>
          <w:p w14:paraId="3651CFCD" w14:textId="77777777" w:rsidR="0097675A" w:rsidRPr="0042650D" w:rsidRDefault="0097675A" w:rsidP="00D20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BBD5D9" w14:textId="77777777" w:rsidR="0097675A" w:rsidRDefault="0097675A" w:rsidP="009767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_____________________________________________________________________________________________________________________________________________________________________________________________, </w:t>
      </w:r>
    </w:p>
    <w:p w14:paraId="2F61E370" w14:textId="77777777" w:rsidR="0097675A" w:rsidRDefault="0097675A" w:rsidP="00627E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A8967B" w14:textId="7D07CD74" w:rsidR="00627E62" w:rsidRPr="00E45F25" w:rsidRDefault="00270989" w:rsidP="00627E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 xml:space="preserve">с другой стороны, </w:t>
      </w:r>
      <w:r w:rsidR="00627E62" w:rsidRPr="00E45F25">
        <w:rPr>
          <w:rFonts w:ascii="Times New Roman" w:hAnsi="Times New Roman" w:cs="Times New Roman"/>
          <w:sz w:val="20"/>
          <w:szCs w:val="20"/>
        </w:rPr>
        <w:t>именуемые в дальнейшем сторонами, составили настоящий акт о том, что:</w:t>
      </w:r>
    </w:p>
    <w:p w14:paraId="50A1BE81" w14:textId="77777777" w:rsidR="004D6232" w:rsidRPr="00E45F25" w:rsidRDefault="004D6232" w:rsidP="004D6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055C53" w14:textId="77777777" w:rsidR="004944D2" w:rsidRPr="004944D2" w:rsidRDefault="004944D2" w:rsidP="004944D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44D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границей балансовой принадлежности объектов централизованных систем холодного водоснабжения организации водопроводно-канализационного хозяйства и абонента является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  <w:gridCol w:w="272"/>
      </w:tblGrid>
      <w:tr w:rsidR="004944D2" w:rsidRPr="004944D2" w14:paraId="3CCAC785" w14:textId="77777777" w:rsidTr="004944D2">
        <w:trPr>
          <w:tblCellSpacing w:w="0" w:type="dxa"/>
        </w:trPr>
        <w:tc>
          <w:tcPr>
            <w:tcW w:w="95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CD25" w14:textId="5EA5BC68" w:rsidR="004944D2" w:rsidRPr="004944D2" w:rsidRDefault="004944D2" w:rsidP="00494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DAFB" w14:textId="77777777" w:rsidR="004944D2" w:rsidRPr="004944D2" w:rsidRDefault="004944D2" w:rsidP="004944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4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</w:tbl>
    <w:p w14:paraId="4A55085E" w14:textId="77777777" w:rsidR="004944D2" w:rsidRPr="004944D2" w:rsidRDefault="004944D2" w:rsidP="004944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944D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3B2EC9D4" w14:textId="77777777" w:rsidR="004944D2" w:rsidRPr="004944D2" w:rsidRDefault="004944D2" w:rsidP="004944D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44D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границей эксплуатационной ответственности объектов централизованных систем холодного водоснабжения организации водопроводно-канализационного хозяйства </w:t>
      </w:r>
      <w:r w:rsidRPr="004944D2">
        <w:rPr>
          <w:rFonts w:ascii="Times New Roman" w:hAnsi="Times New Roman" w:cs="Times New Roman"/>
          <w:color w:val="000000"/>
          <w:lang w:eastAsia="ru-RU"/>
        </w:rPr>
        <w:t>и абонента является: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  <w:gridCol w:w="266"/>
      </w:tblGrid>
      <w:tr w:rsidR="004944D2" w:rsidRPr="004944D2" w14:paraId="0904E539" w14:textId="77777777" w:rsidTr="004944D2">
        <w:trPr>
          <w:tblCellSpacing w:w="0" w:type="dxa"/>
        </w:trPr>
        <w:tc>
          <w:tcPr>
            <w:tcW w:w="95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18F07" w14:textId="1739CB95" w:rsidR="004944D2" w:rsidRPr="004944D2" w:rsidRDefault="004944D2" w:rsidP="00494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8BE30" w14:textId="77777777" w:rsidR="004944D2" w:rsidRPr="004944D2" w:rsidRDefault="004944D2" w:rsidP="004944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4D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14:paraId="7EE0DD40" w14:textId="77777777" w:rsidR="000677C0" w:rsidRPr="00E45F25" w:rsidRDefault="000677C0" w:rsidP="00067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9E6003" w14:textId="77777777" w:rsidR="005C6F36" w:rsidRPr="00E45F25" w:rsidRDefault="005C6F36" w:rsidP="005C6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5C6F36" w:rsidRPr="00E45F25" w14:paraId="7802995E" w14:textId="77777777" w:rsidTr="002A47BE">
        <w:tc>
          <w:tcPr>
            <w:tcW w:w="4536" w:type="dxa"/>
            <w:gridSpan w:val="7"/>
            <w:vAlign w:val="bottom"/>
          </w:tcPr>
          <w:p w14:paraId="00D62D88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14:paraId="339D7719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3AEED8DE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</w:p>
        </w:tc>
      </w:tr>
      <w:tr w:rsidR="005C6F36" w:rsidRPr="00E45F25" w14:paraId="05348524" w14:textId="77777777" w:rsidTr="002A47BE">
        <w:tc>
          <w:tcPr>
            <w:tcW w:w="4536" w:type="dxa"/>
            <w:gridSpan w:val="7"/>
            <w:vAlign w:val="bottom"/>
          </w:tcPr>
          <w:p w14:paraId="16C2B611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«ЭЛЕКТРО»</w:t>
            </w:r>
          </w:p>
        </w:tc>
        <w:tc>
          <w:tcPr>
            <w:tcW w:w="560" w:type="dxa"/>
            <w:vAlign w:val="bottom"/>
          </w:tcPr>
          <w:p w14:paraId="46CF7B06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20AF6EA5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6F36" w:rsidRPr="00E45F25" w14:paraId="45B41A1A" w14:textId="77777777" w:rsidTr="002A47BE">
        <w:tc>
          <w:tcPr>
            <w:tcW w:w="4536" w:type="dxa"/>
            <w:gridSpan w:val="7"/>
            <w:vAlign w:val="bottom"/>
          </w:tcPr>
          <w:p w14:paraId="4AE45759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214000, Смоленская область, г. о. город Смоленск, г. Смоленск, ул. Глинки, д. 4А, офис 4</w:t>
            </w:r>
          </w:p>
        </w:tc>
        <w:tc>
          <w:tcPr>
            <w:tcW w:w="560" w:type="dxa"/>
            <w:vAlign w:val="bottom"/>
          </w:tcPr>
          <w:p w14:paraId="34F7BDAF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1F34BFF0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405E83BE" w14:textId="77777777" w:rsidTr="002A47BE">
        <w:tc>
          <w:tcPr>
            <w:tcW w:w="4536" w:type="dxa"/>
            <w:gridSpan w:val="7"/>
            <w:vAlign w:val="bottom"/>
          </w:tcPr>
          <w:p w14:paraId="295A2EF7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ИНН/КПП 6714045777/ 671401001</w:t>
            </w:r>
          </w:p>
        </w:tc>
        <w:tc>
          <w:tcPr>
            <w:tcW w:w="560" w:type="dxa"/>
            <w:vAlign w:val="bottom"/>
          </w:tcPr>
          <w:p w14:paraId="03C87334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3BF85195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5225CEC7" w14:textId="77777777" w:rsidTr="002A47BE">
        <w:tc>
          <w:tcPr>
            <w:tcW w:w="4536" w:type="dxa"/>
            <w:gridSpan w:val="7"/>
            <w:vAlign w:val="bottom"/>
          </w:tcPr>
          <w:p w14:paraId="04F0D5DC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ОГРН 1166733058601</w:t>
            </w:r>
          </w:p>
        </w:tc>
        <w:tc>
          <w:tcPr>
            <w:tcW w:w="560" w:type="dxa"/>
            <w:vAlign w:val="bottom"/>
          </w:tcPr>
          <w:p w14:paraId="2649177D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5D16E396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24053511" w14:textId="77777777" w:rsidTr="002A47BE">
        <w:tc>
          <w:tcPr>
            <w:tcW w:w="4536" w:type="dxa"/>
            <w:gridSpan w:val="7"/>
            <w:vAlign w:val="bottom"/>
          </w:tcPr>
          <w:p w14:paraId="0F7A879B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ОКПО 02074215</w:t>
            </w:r>
          </w:p>
        </w:tc>
        <w:tc>
          <w:tcPr>
            <w:tcW w:w="560" w:type="dxa"/>
            <w:vAlign w:val="bottom"/>
          </w:tcPr>
          <w:p w14:paraId="6AB0FA95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228A0597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57A08773" w14:textId="77777777" w:rsidTr="002A47BE">
        <w:tc>
          <w:tcPr>
            <w:tcW w:w="4536" w:type="dxa"/>
            <w:gridSpan w:val="7"/>
          </w:tcPr>
          <w:p w14:paraId="76D1A464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РФ АО "РОССЕЛЬХОЗБАНК"</w:t>
            </w:r>
          </w:p>
        </w:tc>
        <w:tc>
          <w:tcPr>
            <w:tcW w:w="560" w:type="dxa"/>
            <w:vAlign w:val="bottom"/>
          </w:tcPr>
          <w:p w14:paraId="639C7AA6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051A28EC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76EEBB67" w14:textId="77777777" w:rsidTr="002A47BE">
        <w:tc>
          <w:tcPr>
            <w:tcW w:w="4536" w:type="dxa"/>
            <w:gridSpan w:val="7"/>
          </w:tcPr>
          <w:p w14:paraId="44793CF0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Расчетный счет 40702810443000001589</w:t>
            </w:r>
          </w:p>
        </w:tc>
        <w:tc>
          <w:tcPr>
            <w:tcW w:w="560" w:type="dxa"/>
            <w:vAlign w:val="bottom"/>
          </w:tcPr>
          <w:p w14:paraId="7A23AE2F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45DE2999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2E439C74" w14:textId="77777777" w:rsidTr="002A47BE">
        <w:tc>
          <w:tcPr>
            <w:tcW w:w="4536" w:type="dxa"/>
            <w:gridSpan w:val="7"/>
          </w:tcPr>
          <w:p w14:paraId="3F98630B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30101810500000000776</w:t>
            </w:r>
          </w:p>
        </w:tc>
        <w:tc>
          <w:tcPr>
            <w:tcW w:w="560" w:type="dxa"/>
            <w:vAlign w:val="bottom"/>
          </w:tcPr>
          <w:p w14:paraId="541C63F4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60336201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1FEC3C18" w14:textId="77777777" w:rsidTr="002A47BE">
        <w:tc>
          <w:tcPr>
            <w:tcW w:w="4536" w:type="dxa"/>
            <w:gridSpan w:val="7"/>
          </w:tcPr>
          <w:p w14:paraId="72D5CAAE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046614776</w:t>
            </w:r>
          </w:p>
        </w:tc>
        <w:tc>
          <w:tcPr>
            <w:tcW w:w="560" w:type="dxa"/>
            <w:vAlign w:val="bottom"/>
          </w:tcPr>
          <w:p w14:paraId="0ECD6C6D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79C544C5" w14:textId="77777777" w:rsid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22A07060" w14:textId="77777777" w:rsidTr="002A47BE">
        <w:tc>
          <w:tcPr>
            <w:tcW w:w="4536" w:type="dxa"/>
            <w:gridSpan w:val="7"/>
          </w:tcPr>
          <w:p w14:paraId="44CA2861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sz w:val="20"/>
                <w:szCs w:val="20"/>
              </w:rPr>
              <w:t>Телефон: +7 961 139 56 46</w:t>
            </w:r>
          </w:p>
        </w:tc>
        <w:tc>
          <w:tcPr>
            <w:tcW w:w="560" w:type="dxa"/>
            <w:vAlign w:val="bottom"/>
          </w:tcPr>
          <w:p w14:paraId="1A7BEBE7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1F15CE84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B443B0" w14:paraId="4C358CB9" w14:textId="77777777" w:rsidTr="002A47BE">
        <w:tc>
          <w:tcPr>
            <w:tcW w:w="4536" w:type="dxa"/>
            <w:gridSpan w:val="7"/>
            <w:vAlign w:val="bottom"/>
          </w:tcPr>
          <w:p w14:paraId="0003E53A" w14:textId="77777777" w:rsidR="005C6F36" w:rsidRPr="001972F7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electro.smol@mail.ru</w:t>
            </w:r>
          </w:p>
        </w:tc>
        <w:tc>
          <w:tcPr>
            <w:tcW w:w="560" w:type="dxa"/>
            <w:vAlign w:val="bottom"/>
          </w:tcPr>
          <w:p w14:paraId="307D8716" w14:textId="77777777" w:rsidR="005C6F36" w:rsidRPr="001972F7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5AB4267E" w14:textId="77777777" w:rsidR="005C6F36" w:rsidRP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B443B0" w14:paraId="7140E4C9" w14:textId="77777777" w:rsidTr="002A47BE">
        <w:tc>
          <w:tcPr>
            <w:tcW w:w="4536" w:type="dxa"/>
            <w:gridSpan w:val="7"/>
            <w:vAlign w:val="bottom"/>
          </w:tcPr>
          <w:p w14:paraId="3D646861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50051C8A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</w:tcPr>
          <w:p w14:paraId="6F24C906" w14:textId="77777777" w:rsidR="005C6F36" w:rsidRP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B443B0" w14:paraId="2C919954" w14:textId="77777777" w:rsidTr="002A47BE">
        <w:tc>
          <w:tcPr>
            <w:tcW w:w="4536" w:type="dxa"/>
            <w:gridSpan w:val="7"/>
            <w:vAlign w:val="bottom"/>
          </w:tcPr>
          <w:p w14:paraId="6195EBBA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4F813063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</w:tcPr>
          <w:p w14:paraId="2A2A1C6F" w14:textId="77777777" w:rsidR="005C6F36" w:rsidRP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763DF6" w14:paraId="07C0EBEE" w14:textId="77777777" w:rsidTr="002A47BE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14:paraId="68B3FE89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Директор Гаврилов С.А.</w:t>
            </w:r>
          </w:p>
        </w:tc>
        <w:tc>
          <w:tcPr>
            <w:tcW w:w="560" w:type="dxa"/>
            <w:vAlign w:val="bottom"/>
          </w:tcPr>
          <w:p w14:paraId="5C38B17F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</w:tcPr>
          <w:p w14:paraId="05FE4C47" w14:textId="77777777" w:rsidR="005C6F36" w:rsidRPr="00763DF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4F8C805A" w14:textId="77777777" w:rsidTr="002A47BE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0F27BC6A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3F5C5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35A83014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493AE0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6464520E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ACC324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39C73709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14:paraId="2A9730F5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053DF4EF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EA24B4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14:paraId="158EE9DB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AE2F95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03642360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ADCEDA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14:paraId="2DE544C8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384BBC52" w14:textId="77777777" w:rsidR="00B43D4E" w:rsidRPr="00E45F25" w:rsidRDefault="00B43D4E" w:rsidP="00B43D4E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3D5E6C" w14:textId="77777777" w:rsidR="00AD5D30" w:rsidRPr="00E45F25" w:rsidRDefault="00AD5D30" w:rsidP="00AD5D30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36803E" w14:textId="77777777" w:rsidR="0047601E" w:rsidRPr="00E45F25" w:rsidRDefault="0047601E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EE2B53A" w14:textId="77777777" w:rsidR="000677C0" w:rsidRPr="00E45F25" w:rsidRDefault="000677C0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45F25">
        <w:rPr>
          <w:rFonts w:ascii="Times New Roman" w:hAnsi="Times New Roman" w:cs="Times New Roman"/>
          <w:sz w:val="20"/>
          <w:szCs w:val="20"/>
          <w:lang w:eastAsia="ru-RU"/>
        </w:rPr>
        <w:br w:type="page"/>
      </w:r>
    </w:p>
    <w:p w14:paraId="2A4F185C" w14:textId="77777777" w:rsidR="0047601E" w:rsidRPr="0047601E" w:rsidRDefault="0047601E" w:rsidP="000677C0">
      <w:pPr>
        <w:spacing w:after="0" w:line="240" w:lineRule="auto"/>
        <w:rPr>
          <w:rFonts w:ascii="Times New Roman" w:hAnsi="Times New Roman" w:cs="Times New Roman"/>
          <w:sz w:val="2"/>
          <w:szCs w:val="2"/>
          <w:lang w:eastAsia="ru-RU"/>
        </w:rPr>
      </w:pPr>
    </w:p>
    <w:p w14:paraId="3766544B" w14:textId="59A3A4FB" w:rsidR="00357422" w:rsidRPr="00927FAC" w:rsidRDefault="00546591" w:rsidP="0035742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Приложение</w:t>
      </w:r>
      <w:r w:rsidR="00357422">
        <w:rPr>
          <w:rFonts w:ascii="Times New Roman" w:hAnsi="Times New Roman" w:cs="Times New Roman"/>
          <w:sz w:val="16"/>
          <w:szCs w:val="16"/>
          <w:lang w:eastAsia="ru-RU"/>
        </w:rPr>
        <w:t xml:space="preserve"> № </w:t>
      </w:r>
      <w:r w:rsidR="003542C2">
        <w:rPr>
          <w:rFonts w:ascii="Times New Roman" w:hAnsi="Times New Roman" w:cs="Times New Roman"/>
          <w:sz w:val="16"/>
          <w:szCs w:val="16"/>
          <w:lang w:eastAsia="ru-RU"/>
        </w:rPr>
        <w:t>2</w:t>
      </w:r>
    </w:p>
    <w:p w14:paraId="6BBC9709" w14:textId="77777777" w:rsidR="00357422" w:rsidRPr="00927FAC" w:rsidRDefault="00357422" w:rsidP="0035742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к типовому договору</w:t>
      </w:r>
    </w:p>
    <w:p w14:paraId="3CFB33A6" w14:textId="77777777" w:rsidR="00357422" w:rsidRPr="00927FAC" w:rsidRDefault="00357422" w:rsidP="0035742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холодного водоснабжения</w:t>
      </w:r>
    </w:p>
    <w:p w14:paraId="0BF9390E" w14:textId="77777777" w:rsidR="00CB09A2" w:rsidRPr="00097918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E8814" w14:textId="77777777" w:rsidR="00CB09A2" w:rsidRPr="00097918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757BC" w14:textId="77777777" w:rsidR="00CB09A2" w:rsidRPr="00097918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D937F" w14:textId="77777777" w:rsidR="00CB09A2" w:rsidRPr="00E45F25" w:rsidRDefault="00357422" w:rsidP="003574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t>РЕЖИ</w:t>
      </w:r>
      <w:r w:rsidR="00CB09A2"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t>М</w:t>
      </w:r>
      <w:r w:rsidR="007B1E98"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br/>
      </w:r>
      <w:r w:rsidR="00CB09A2" w:rsidRPr="00E45F25">
        <w:rPr>
          <w:rFonts w:ascii="Times New Roman" w:hAnsi="Times New Roman" w:cs="Times New Roman"/>
          <w:b/>
          <w:bCs/>
          <w:sz w:val="24"/>
          <w:szCs w:val="24"/>
        </w:rPr>
        <w:t>подачи (потребления) холодной воды</w:t>
      </w:r>
    </w:p>
    <w:p w14:paraId="135064ED" w14:textId="77777777" w:rsidR="00CB09A2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CB461" w14:textId="77777777" w:rsidR="0047601E" w:rsidRPr="00E45F25" w:rsidRDefault="0047601E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0"/>
        <w:gridCol w:w="3328"/>
        <w:gridCol w:w="2153"/>
        <w:gridCol w:w="2153"/>
        <w:gridCol w:w="2307"/>
      </w:tblGrid>
      <w:tr w:rsidR="00357422" w:rsidRPr="00E45F25" w14:paraId="0F255414" w14:textId="77777777" w:rsidTr="00E853AD">
        <w:trPr>
          <w:cantSplit/>
        </w:trPr>
        <w:tc>
          <w:tcPr>
            <w:tcW w:w="230" w:type="pct"/>
          </w:tcPr>
          <w:p w14:paraId="1C00D41E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7" w:type="pct"/>
          </w:tcPr>
          <w:p w14:paraId="66D6456F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  <w:p w14:paraId="4532988D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(ввода)</w:t>
            </w:r>
          </w:p>
        </w:tc>
        <w:tc>
          <w:tcPr>
            <w:tcW w:w="1033" w:type="pct"/>
          </w:tcPr>
          <w:p w14:paraId="41134246" w14:textId="77777777" w:rsidR="00CB09A2" w:rsidRPr="00E45F25" w:rsidRDefault="00CB09A2" w:rsidP="003574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 (отдельно для холодной питьевой и</w:t>
            </w:r>
            <w:r w:rsidR="00357422" w:rsidRPr="00E4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технической воды)</w:t>
            </w:r>
          </w:p>
        </w:tc>
        <w:tc>
          <w:tcPr>
            <w:tcW w:w="1033" w:type="pct"/>
          </w:tcPr>
          <w:p w14:paraId="1AE2443C" w14:textId="77777777" w:rsidR="00CB09A2" w:rsidRPr="00E45F25" w:rsidRDefault="00CB09A2" w:rsidP="003574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 на</w:t>
            </w:r>
            <w:r w:rsidR="00357422" w:rsidRPr="00E4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нужды пожаротушения</w:t>
            </w:r>
          </w:p>
        </w:tc>
        <w:tc>
          <w:tcPr>
            <w:tcW w:w="1107" w:type="pct"/>
          </w:tcPr>
          <w:p w14:paraId="75606C3D" w14:textId="77777777" w:rsidR="00CB09A2" w:rsidRPr="00E45F25" w:rsidRDefault="00CB09A2" w:rsidP="003574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Гарантированный уровень давления холодной воды (отдельно для холодной питьевой и</w:t>
            </w:r>
            <w:r w:rsidR="00357422" w:rsidRPr="00E4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технической воды)</w:t>
            </w:r>
          </w:p>
        </w:tc>
      </w:tr>
      <w:tr w:rsidR="00357422" w:rsidRPr="00E45F25" w14:paraId="20312AE8" w14:textId="77777777" w:rsidTr="00E853AD">
        <w:trPr>
          <w:cantSplit/>
        </w:trPr>
        <w:tc>
          <w:tcPr>
            <w:tcW w:w="230" w:type="pct"/>
            <w:vAlign w:val="center"/>
          </w:tcPr>
          <w:p w14:paraId="261736BE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7" w:type="pct"/>
            <w:vAlign w:val="center"/>
          </w:tcPr>
          <w:p w14:paraId="639BE8B2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3" w:type="pct"/>
            <w:vAlign w:val="center"/>
          </w:tcPr>
          <w:p w14:paraId="6F3ACE0D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3" w:type="pct"/>
            <w:vAlign w:val="center"/>
          </w:tcPr>
          <w:p w14:paraId="3DFFBD50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7" w:type="pct"/>
            <w:vAlign w:val="center"/>
          </w:tcPr>
          <w:p w14:paraId="170E71D1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1391" w:rsidRPr="00E45F25" w14:paraId="78DC77B4" w14:textId="77777777" w:rsidTr="00F327AC">
        <w:trPr>
          <w:cantSplit/>
          <w:trHeight w:val="284"/>
        </w:trPr>
        <w:tc>
          <w:tcPr>
            <w:tcW w:w="230" w:type="pct"/>
            <w:vAlign w:val="bottom"/>
          </w:tcPr>
          <w:p w14:paraId="1947C0CE" w14:textId="3355D08A" w:rsidR="007F1391" w:rsidRPr="00E45F25" w:rsidRDefault="007F1391" w:rsidP="007F139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pct"/>
            <w:vAlign w:val="center"/>
          </w:tcPr>
          <w:p w14:paraId="70BC4CFD" w14:textId="1B76B04A" w:rsidR="007F1391" w:rsidRPr="007F1391" w:rsidRDefault="007F1391" w:rsidP="007F139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02E281EC" w14:textId="54F6CF2C" w:rsidR="007F1391" w:rsidRPr="007F1391" w:rsidRDefault="007F1391" w:rsidP="007F139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469EDF86" w14:textId="1153BFEE" w:rsidR="007F1391" w:rsidRPr="007F1391" w:rsidRDefault="007F1391" w:rsidP="007F139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14:paraId="57F1F8A3" w14:textId="53CD982C" w:rsidR="007F1391" w:rsidRPr="007F1391" w:rsidRDefault="007F1391" w:rsidP="007F139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2" w:rsidRPr="00E45F25" w14:paraId="45257ACC" w14:textId="77777777" w:rsidTr="00E853AD">
        <w:trPr>
          <w:cantSplit/>
          <w:trHeight w:val="284"/>
        </w:trPr>
        <w:tc>
          <w:tcPr>
            <w:tcW w:w="230" w:type="pct"/>
            <w:vAlign w:val="bottom"/>
          </w:tcPr>
          <w:p w14:paraId="3CE92336" w14:textId="77777777" w:rsidR="00357422" w:rsidRPr="00E45F25" w:rsidRDefault="0035742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pct"/>
            <w:vAlign w:val="bottom"/>
          </w:tcPr>
          <w:p w14:paraId="56F89AF8" w14:textId="77777777" w:rsidR="00357422" w:rsidRPr="00E45F25" w:rsidRDefault="0035742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vAlign w:val="bottom"/>
          </w:tcPr>
          <w:p w14:paraId="1A5DF975" w14:textId="77777777" w:rsidR="00357422" w:rsidRPr="00E45F25" w:rsidRDefault="0035742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vAlign w:val="bottom"/>
          </w:tcPr>
          <w:p w14:paraId="2237BD6B" w14:textId="77777777" w:rsidR="00357422" w:rsidRPr="00E45F25" w:rsidRDefault="0035742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pct"/>
            <w:vAlign w:val="bottom"/>
          </w:tcPr>
          <w:p w14:paraId="4F6A8963" w14:textId="77777777" w:rsidR="00357422" w:rsidRPr="00E45F25" w:rsidRDefault="0035742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2" w:rsidRPr="00E45F25" w14:paraId="28E4DCB9" w14:textId="77777777" w:rsidTr="00E853AD">
        <w:trPr>
          <w:cantSplit/>
          <w:trHeight w:val="284"/>
        </w:trPr>
        <w:tc>
          <w:tcPr>
            <w:tcW w:w="230" w:type="pct"/>
            <w:vAlign w:val="bottom"/>
          </w:tcPr>
          <w:p w14:paraId="49E4CA29" w14:textId="77777777" w:rsidR="00357422" w:rsidRPr="00E45F25" w:rsidRDefault="0035742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pct"/>
            <w:vAlign w:val="bottom"/>
          </w:tcPr>
          <w:p w14:paraId="692C6FDE" w14:textId="77777777" w:rsidR="00357422" w:rsidRPr="00E45F25" w:rsidRDefault="0035742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vAlign w:val="bottom"/>
          </w:tcPr>
          <w:p w14:paraId="68CC83D8" w14:textId="77777777" w:rsidR="00357422" w:rsidRPr="00E45F25" w:rsidRDefault="0035742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vAlign w:val="bottom"/>
          </w:tcPr>
          <w:p w14:paraId="08EADA67" w14:textId="77777777" w:rsidR="00357422" w:rsidRPr="00E45F25" w:rsidRDefault="0035742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pct"/>
            <w:vAlign w:val="bottom"/>
          </w:tcPr>
          <w:p w14:paraId="34C9483B" w14:textId="77777777" w:rsidR="00357422" w:rsidRPr="00E45F25" w:rsidRDefault="0035742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F45E26" w14:textId="77777777" w:rsidR="00CB09A2" w:rsidRPr="00E45F25" w:rsidRDefault="00CB09A2" w:rsidP="00CD52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2044"/>
        <w:gridCol w:w="475"/>
        <w:gridCol w:w="2086"/>
        <w:gridCol w:w="406"/>
        <w:gridCol w:w="532"/>
        <w:gridCol w:w="294"/>
      </w:tblGrid>
      <w:tr w:rsidR="00CD5233" w:rsidRPr="00E45F25" w14:paraId="53F379E1" w14:textId="77777777" w:rsidTr="00CD5233">
        <w:tc>
          <w:tcPr>
            <w:tcW w:w="3612" w:type="dxa"/>
            <w:vAlign w:val="bottom"/>
          </w:tcPr>
          <w:p w14:paraId="2FCCD9CE" w14:textId="77777777" w:rsidR="00CD5233" w:rsidRPr="00E45F25" w:rsidRDefault="00CD5233" w:rsidP="00CD523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firstLine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Режим установлен на период с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14:paraId="60CC935E" w14:textId="77777777" w:rsidR="00CD5233" w:rsidRPr="00E45F25" w:rsidRDefault="00CD5233" w:rsidP="006B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Align w:val="bottom"/>
          </w:tcPr>
          <w:p w14:paraId="233E6DB1" w14:textId="77777777" w:rsidR="00CD5233" w:rsidRPr="00E45F25" w:rsidRDefault="00CD5233" w:rsidP="00CD523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bottom"/>
          </w:tcPr>
          <w:p w14:paraId="2D02F266" w14:textId="77777777" w:rsidR="00CD5233" w:rsidRPr="00E45F25" w:rsidRDefault="00CD5233" w:rsidP="006B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dxa"/>
            <w:vAlign w:val="bottom"/>
          </w:tcPr>
          <w:p w14:paraId="6519F763" w14:textId="77777777" w:rsidR="00CD5233" w:rsidRPr="00E45F25" w:rsidRDefault="00CD5233" w:rsidP="00387846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14:paraId="303483FB" w14:textId="77777777" w:rsidR="00CD5233" w:rsidRPr="00E45F25" w:rsidRDefault="00CD5233" w:rsidP="006B06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14:paraId="69B8070D" w14:textId="77777777" w:rsidR="00CD5233" w:rsidRPr="00E45F25" w:rsidRDefault="00CD5233" w:rsidP="00CD523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3E9785C1" w14:textId="77777777" w:rsidR="00CD5233" w:rsidRPr="00E45F25" w:rsidRDefault="00CD5233" w:rsidP="00CD52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F30EDC" w14:textId="77777777" w:rsidR="00143ED4" w:rsidRPr="00E45F25" w:rsidRDefault="00CB09A2" w:rsidP="00097A75">
      <w:pPr>
        <w:tabs>
          <w:tab w:val="right" w:pos="9582"/>
        </w:tabs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Допустимые перерывы в продолжительности п</w:t>
      </w:r>
      <w:r w:rsidR="000A02C6" w:rsidRPr="00E45F25">
        <w:rPr>
          <w:rFonts w:ascii="Times New Roman" w:hAnsi="Times New Roman" w:cs="Times New Roman"/>
          <w:sz w:val="20"/>
          <w:szCs w:val="20"/>
        </w:rPr>
        <w:t>одачи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D845A2" w:rsidRPr="00E45F25">
        <w:rPr>
          <w:rFonts w:ascii="Times New Roman" w:hAnsi="Times New Roman" w:cs="Times New Roman"/>
          <w:sz w:val="20"/>
          <w:szCs w:val="20"/>
        </w:rPr>
        <w:t xml:space="preserve">холодной </w:t>
      </w:r>
      <w:r w:rsidRPr="00E45F25">
        <w:rPr>
          <w:rFonts w:ascii="Times New Roman" w:hAnsi="Times New Roman" w:cs="Times New Roman"/>
          <w:sz w:val="20"/>
          <w:szCs w:val="20"/>
        </w:rPr>
        <w:t>вод</w:t>
      </w:r>
      <w:r w:rsidR="00D845A2" w:rsidRPr="00E45F25">
        <w:rPr>
          <w:rFonts w:ascii="Times New Roman" w:hAnsi="Times New Roman" w:cs="Times New Roman"/>
          <w:sz w:val="20"/>
          <w:szCs w:val="20"/>
        </w:rPr>
        <w:t>ы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  <w:gridCol w:w="134"/>
      </w:tblGrid>
      <w:tr w:rsidR="00CD5233" w:rsidRPr="00E45F25" w14:paraId="64C57877" w14:textId="77777777" w:rsidTr="00387846">
        <w:tc>
          <w:tcPr>
            <w:tcW w:w="9505" w:type="dxa"/>
            <w:tcBorders>
              <w:bottom w:val="single" w:sz="4" w:space="0" w:color="auto"/>
            </w:tcBorders>
            <w:vAlign w:val="bottom"/>
          </w:tcPr>
          <w:p w14:paraId="688DEE47" w14:textId="77777777" w:rsidR="00CD5233" w:rsidRPr="00E45F25" w:rsidRDefault="00CD5233" w:rsidP="00387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vAlign w:val="bottom"/>
          </w:tcPr>
          <w:p w14:paraId="27FB0A43" w14:textId="77777777" w:rsidR="00CD5233" w:rsidRPr="00E45F25" w:rsidRDefault="00CD5233" w:rsidP="003878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.</w:t>
            </w:r>
          </w:p>
        </w:tc>
      </w:tr>
    </w:tbl>
    <w:p w14:paraId="06AB5C0E" w14:textId="77777777" w:rsidR="00CB09A2" w:rsidRPr="00E45F25" w:rsidRDefault="00CB09A2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24D269" w14:textId="77777777" w:rsidR="005C6F36" w:rsidRPr="00E45F25" w:rsidRDefault="005C6F36" w:rsidP="005C6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5C6F36" w:rsidRPr="00E45F25" w14:paraId="2DCA4E54" w14:textId="77777777" w:rsidTr="002A47BE">
        <w:tc>
          <w:tcPr>
            <w:tcW w:w="4536" w:type="dxa"/>
            <w:gridSpan w:val="7"/>
            <w:vAlign w:val="bottom"/>
          </w:tcPr>
          <w:p w14:paraId="0BA8FE8F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14:paraId="6D3A6374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7406391F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</w:p>
        </w:tc>
      </w:tr>
      <w:tr w:rsidR="005C6F36" w:rsidRPr="00E45F25" w14:paraId="70D21146" w14:textId="77777777" w:rsidTr="002A47BE">
        <w:tc>
          <w:tcPr>
            <w:tcW w:w="4536" w:type="dxa"/>
            <w:gridSpan w:val="7"/>
            <w:vAlign w:val="bottom"/>
          </w:tcPr>
          <w:p w14:paraId="452BADEE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«ЭЛЕКТРО»</w:t>
            </w:r>
          </w:p>
        </w:tc>
        <w:tc>
          <w:tcPr>
            <w:tcW w:w="560" w:type="dxa"/>
            <w:vAlign w:val="bottom"/>
          </w:tcPr>
          <w:p w14:paraId="37BC4CE4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4DDEA0F7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6F36" w:rsidRPr="00E45F25" w14:paraId="218DBCD5" w14:textId="77777777" w:rsidTr="002A47BE">
        <w:tc>
          <w:tcPr>
            <w:tcW w:w="4536" w:type="dxa"/>
            <w:gridSpan w:val="7"/>
            <w:vAlign w:val="bottom"/>
          </w:tcPr>
          <w:p w14:paraId="45ED99B3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214000, Смоленская область, г. о. город Смоленск, г. Смоленск, ул. Глинки, д. 4А, офис 4</w:t>
            </w:r>
          </w:p>
        </w:tc>
        <w:tc>
          <w:tcPr>
            <w:tcW w:w="560" w:type="dxa"/>
            <w:vAlign w:val="bottom"/>
          </w:tcPr>
          <w:p w14:paraId="472E37D3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532084A6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6855423A" w14:textId="77777777" w:rsidTr="002A47BE">
        <w:tc>
          <w:tcPr>
            <w:tcW w:w="4536" w:type="dxa"/>
            <w:gridSpan w:val="7"/>
            <w:vAlign w:val="bottom"/>
          </w:tcPr>
          <w:p w14:paraId="5591F9C4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ИНН/КПП 6714045777/ 671401001</w:t>
            </w:r>
          </w:p>
        </w:tc>
        <w:tc>
          <w:tcPr>
            <w:tcW w:w="560" w:type="dxa"/>
            <w:vAlign w:val="bottom"/>
          </w:tcPr>
          <w:p w14:paraId="5C27AB7E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78EAF210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435DC245" w14:textId="77777777" w:rsidTr="002A47BE">
        <w:tc>
          <w:tcPr>
            <w:tcW w:w="4536" w:type="dxa"/>
            <w:gridSpan w:val="7"/>
            <w:vAlign w:val="bottom"/>
          </w:tcPr>
          <w:p w14:paraId="29DA92FF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ОГРН 1166733058601</w:t>
            </w:r>
          </w:p>
        </w:tc>
        <w:tc>
          <w:tcPr>
            <w:tcW w:w="560" w:type="dxa"/>
            <w:vAlign w:val="bottom"/>
          </w:tcPr>
          <w:p w14:paraId="41461801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3913B043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1CE9B8CE" w14:textId="77777777" w:rsidTr="002A47BE">
        <w:tc>
          <w:tcPr>
            <w:tcW w:w="4536" w:type="dxa"/>
            <w:gridSpan w:val="7"/>
            <w:vAlign w:val="bottom"/>
          </w:tcPr>
          <w:p w14:paraId="7EF2B94A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ОКПО 02074215</w:t>
            </w:r>
          </w:p>
        </w:tc>
        <w:tc>
          <w:tcPr>
            <w:tcW w:w="560" w:type="dxa"/>
            <w:vAlign w:val="bottom"/>
          </w:tcPr>
          <w:p w14:paraId="40BB3F1F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6A71702F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1F240190" w14:textId="77777777" w:rsidTr="002A47BE">
        <w:tc>
          <w:tcPr>
            <w:tcW w:w="4536" w:type="dxa"/>
            <w:gridSpan w:val="7"/>
          </w:tcPr>
          <w:p w14:paraId="4D6388BB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РФ АО "РОССЕЛЬХОЗБАНК"</w:t>
            </w:r>
          </w:p>
        </w:tc>
        <w:tc>
          <w:tcPr>
            <w:tcW w:w="560" w:type="dxa"/>
            <w:vAlign w:val="bottom"/>
          </w:tcPr>
          <w:p w14:paraId="7E815C39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43BC054C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6A63AC1D" w14:textId="77777777" w:rsidTr="002A47BE">
        <w:tc>
          <w:tcPr>
            <w:tcW w:w="4536" w:type="dxa"/>
            <w:gridSpan w:val="7"/>
          </w:tcPr>
          <w:p w14:paraId="435CB9B1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Расчетный счет 40702810443000001589</w:t>
            </w:r>
          </w:p>
        </w:tc>
        <w:tc>
          <w:tcPr>
            <w:tcW w:w="560" w:type="dxa"/>
            <w:vAlign w:val="bottom"/>
          </w:tcPr>
          <w:p w14:paraId="574CA6F9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32AE78F9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04797D87" w14:textId="77777777" w:rsidTr="002A47BE">
        <w:tc>
          <w:tcPr>
            <w:tcW w:w="4536" w:type="dxa"/>
            <w:gridSpan w:val="7"/>
          </w:tcPr>
          <w:p w14:paraId="0CCED591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30101810500000000776</w:t>
            </w:r>
          </w:p>
        </w:tc>
        <w:tc>
          <w:tcPr>
            <w:tcW w:w="560" w:type="dxa"/>
            <w:vAlign w:val="bottom"/>
          </w:tcPr>
          <w:p w14:paraId="75E3C6E8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3E52AB11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17BA6211" w14:textId="77777777" w:rsidTr="002A47BE">
        <w:tc>
          <w:tcPr>
            <w:tcW w:w="4536" w:type="dxa"/>
            <w:gridSpan w:val="7"/>
          </w:tcPr>
          <w:p w14:paraId="43D1490F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046614776</w:t>
            </w:r>
          </w:p>
        </w:tc>
        <w:tc>
          <w:tcPr>
            <w:tcW w:w="560" w:type="dxa"/>
            <w:vAlign w:val="bottom"/>
          </w:tcPr>
          <w:p w14:paraId="4EEC93F3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64F4A066" w14:textId="77777777" w:rsid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7CCD0827" w14:textId="77777777" w:rsidTr="002A47BE">
        <w:tc>
          <w:tcPr>
            <w:tcW w:w="4536" w:type="dxa"/>
            <w:gridSpan w:val="7"/>
          </w:tcPr>
          <w:p w14:paraId="6450E710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sz w:val="20"/>
                <w:szCs w:val="20"/>
              </w:rPr>
              <w:t>Телефон: +7 961 139 56 46</w:t>
            </w:r>
          </w:p>
        </w:tc>
        <w:tc>
          <w:tcPr>
            <w:tcW w:w="560" w:type="dxa"/>
            <w:vAlign w:val="bottom"/>
          </w:tcPr>
          <w:p w14:paraId="0EBD3632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0BD4C66D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B443B0" w14:paraId="72BF4E1E" w14:textId="77777777" w:rsidTr="002A47BE">
        <w:tc>
          <w:tcPr>
            <w:tcW w:w="4536" w:type="dxa"/>
            <w:gridSpan w:val="7"/>
            <w:vAlign w:val="bottom"/>
          </w:tcPr>
          <w:p w14:paraId="60BEC816" w14:textId="77777777" w:rsidR="005C6F36" w:rsidRPr="001972F7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electro.smol@mail.ru</w:t>
            </w:r>
          </w:p>
        </w:tc>
        <w:tc>
          <w:tcPr>
            <w:tcW w:w="560" w:type="dxa"/>
            <w:vAlign w:val="bottom"/>
          </w:tcPr>
          <w:p w14:paraId="120EE104" w14:textId="77777777" w:rsidR="005C6F36" w:rsidRPr="001972F7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5FDB14F1" w14:textId="77777777" w:rsidR="005C6F36" w:rsidRP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B443B0" w14:paraId="36EB5997" w14:textId="77777777" w:rsidTr="002A47BE">
        <w:tc>
          <w:tcPr>
            <w:tcW w:w="4536" w:type="dxa"/>
            <w:gridSpan w:val="7"/>
            <w:vAlign w:val="bottom"/>
          </w:tcPr>
          <w:p w14:paraId="3024DCAB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11326B0F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</w:tcPr>
          <w:p w14:paraId="5641D73E" w14:textId="77777777" w:rsidR="005C6F36" w:rsidRP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B443B0" w14:paraId="7EEAC7B7" w14:textId="77777777" w:rsidTr="002A47BE">
        <w:tc>
          <w:tcPr>
            <w:tcW w:w="4536" w:type="dxa"/>
            <w:gridSpan w:val="7"/>
            <w:vAlign w:val="bottom"/>
          </w:tcPr>
          <w:p w14:paraId="7DD8B731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7DF8BB9F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</w:tcPr>
          <w:p w14:paraId="4A42C776" w14:textId="77777777" w:rsidR="005C6F36" w:rsidRP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763DF6" w14:paraId="3A5F315C" w14:textId="77777777" w:rsidTr="002A47BE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14:paraId="0FFCAD1F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Директор Гаврилов С.А.</w:t>
            </w:r>
          </w:p>
        </w:tc>
        <w:tc>
          <w:tcPr>
            <w:tcW w:w="560" w:type="dxa"/>
            <w:vAlign w:val="bottom"/>
          </w:tcPr>
          <w:p w14:paraId="6B8A38A1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</w:tcPr>
          <w:p w14:paraId="30AB656F" w14:textId="77777777" w:rsidR="005C6F36" w:rsidRPr="00763DF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095093B1" w14:textId="77777777" w:rsidTr="002A47BE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70F56EAF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A42EBB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3FA178DA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61086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6DD4A989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78EA34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43BD8310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14:paraId="5859E32A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0B6CA0BF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F74BC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14:paraId="260E36BA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63CAA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2961F6FD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D085A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14:paraId="5C462043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4533E04D" w14:textId="77777777" w:rsidR="00B43D4E" w:rsidRPr="00E45F25" w:rsidRDefault="00B43D4E" w:rsidP="00B43D4E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646372" w14:textId="77777777" w:rsidR="00AD5D30" w:rsidRPr="00E45F25" w:rsidRDefault="00AD5D30" w:rsidP="00AD5D30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D1D308" w14:textId="245EE785" w:rsidR="00F65D01" w:rsidRPr="00E45F25" w:rsidRDefault="00064252" w:rsidP="00D969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45F25">
        <w:rPr>
          <w:rFonts w:ascii="Times New Roman" w:hAnsi="Times New Roman" w:cs="Times New Roman"/>
          <w:sz w:val="20"/>
          <w:szCs w:val="20"/>
          <w:lang w:val="en-US"/>
        </w:rPr>
        <w:br w:type="page"/>
      </w:r>
      <w:r w:rsidR="00D969F6" w:rsidRPr="00E45F25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</w:p>
    <w:p w14:paraId="73A3DBB9" w14:textId="07FB9296" w:rsidR="003F3C96" w:rsidRPr="00927FAC" w:rsidRDefault="003F3C96" w:rsidP="003F3C9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П</w:t>
      </w:r>
      <w:r w:rsidR="00546591">
        <w:rPr>
          <w:rFonts w:ascii="Times New Roman" w:hAnsi="Times New Roman" w:cs="Times New Roman"/>
          <w:sz w:val="16"/>
          <w:szCs w:val="16"/>
          <w:lang w:eastAsia="ru-RU"/>
        </w:rPr>
        <w:t>риложение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№ </w:t>
      </w:r>
      <w:r w:rsidR="003542C2">
        <w:rPr>
          <w:rFonts w:ascii="Times New Roman" w:hAnsi="Times New Roman" w:cs="Times New Roman"/>
          <w:sz w:val="16"/>
          <w:szCs w:val="16"/>
          <w:lang w:eastAsia="ru-RU"/>
        </w:rPr>
        <w:t>3</w:t>
      </w:r>
    </w:p>
    <w:p w14:paraId="7031414A" w14:textId="77777777" w:rsidR="003F3C96" w:rsidRPr="00927FAC" w:rsidRDefault="003F3C96" w:rsidP="003F3C9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к типовому договору</w:t>
      </w:r>
    </w:p>
    <w:p w14:paraId="2CA2A21B" w14:textId="77777777" w:rsidR="003F3C96" w:rsidRPr="00927FAC" w:rsidRDefault="003F3C96" w:rsidP="003F3C9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холодного водоснабжения</w:t>
      </w:r>
    </w:p>
    <w:p w14:paraId="68F1CA42" w14:textId="77777777" w:rsidR="00CB09A2" w:rsidRPr="00097918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92969" w14:textId="77777777" w:rsidR="00CB09A2" w:rsidRPr="00097918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6560B" w14:textId="77777777" w:rsidR="00CD5233" w:rsidRPr="00E45F25" w:rsidRDefault="003F3C96" w:rsidP="003F3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t>С</w:t>
      </w:r>
      <w:r w:rsidR="00CB09A2"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t>ВЕДЕНИЯ</w:t>
      </w:r>
      <w:r w:rsidR="007B1E98" w:rsidRPr="00E45F25">
        <w:rPr>
          <w:rFonts w:ascii="Times New Roman" w:hAnsi="Times New Roman" w:cs="Times New Roman"/>
          <w:b/>
          <w:bCs/>
          <w:spacing w:val="80"/>
          <w:sz w:val="24"/>
          <w:szCs w:val="24"/>
        </w:rPr>
        <w:br/>
      </w:r>
      <w:r w:rsidR="00CB09A2" w:rsidRPr="00E45F2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845A2" w:rsidRPr="00E45F25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E45F25">
        <w:rPr>
          <w:rFonts w:ascii="Times New Roman" w:hAnsi="Times New Roman" w:cs="Times New Roman"/>
          <w:b/>
          <w:bCs/>
          <w:sz w:val="24"/>
          <w:szCs w:val="24"/>
        </w:rPr>
        <w:t xml:space="preserve"> узлах учета, приборах учета</w:t>
      </w:r>
      <w:r w:rsidR="00CD5233" w:rsidRPr="00E45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9A2" w:rsidRPr="00E45F25">
        <w:rPr>
          <w:rFonts w:ascii="Times New Roman" w:hAnsi="Times New Roman" w:cs="Times New Roman"/>
          <w:b/>
          <w:bCs/>
          <w:sz w:val="24"/>
          <w:szCs w:val="24"/>
        </w:rPr>
        <w:t>и местах</w:t>
      </w:r>
    </w:p>
    <w:p w14:paraId="2C7FC6FA" w14:textId="77777777" w:rsidR="00CB09A2" w:rsidRPr="00E45F25" w:rsidRDefault="00CB09A2" w:rsidP="003F3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F25">
        <w:rPr>
          <w:rFonts w:ascii="Times New Roman" w:hAnsi="Times New Roman" w:cs="Times New Roman"/>
          <w:b/>
          <w:bCs/>
          <w:sz w:val="24"/>
          <w:szCs w:val="24"/>
        </w:rPr>
        <w:t>отбора проб холодной воды</w:t>
      </w:r>
    </w:p>
    <w:p w14:paraId="3D013CB6" w14:textId="77777777" w:rsidR="00CB09A2" w:rsidRPr="003F3C96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2EE6D" w14:textId="77777777" w:rsidR="00CB09A2" w:rsidRPr="00E45F25" w:rsidRDefault="00CB09A2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01C36A" w14:textId="77777777" w:rsidR="00CD5233" w:rsidRPr="00E45F25" w:rsidRDefault="00CD5233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1"/>
        <w:gridCol w:w="3322"/>
        <w:gridCol w:w="3162"/>
        <w:gridCol w:w="3376"/>
      </w:tblGrid>
      <w:tr w:rsidR="00CB09A2" w:rsidRPr="00E45F25" w14:paraId="52D3F885" w14:textId="77777777" w:rsidTr="00CD5233">
        <w:trPr>
          <w:cantSplit/>
        </w:trPr>
        <w:tc>
          <w:tcPr>
            <w:tcW w:w="269" w:type="pct"/>
          </w:tcPr>
          <w:p w14:paraId="3BB257B4" w14:textId="77777777" w:rsidR="00CB09A2" w:rsidRPr="00E45F25" w:rsidRDefault="00D75025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B09A2" w:rsidRPr="00E45F2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94" w:type="pct"/>
          </w:tcPr>
          <w:p w14:paraId="43DB75F3" w14:textId="77777777" w:rsidR="002D2498" w:rsidRPr="00E45F25" w:rsidRDefault="002D2498" w:rsidP="002D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Показания приборов учета</w:t>
            </w:r>
          </w:p>
          <w:p w14:paraId="5548BD3F" w14:textId="77777777" w:rsidR="00071516" w:rsidRPr="00E45F25" w:rsidRDefault="002D2498" w:rsidP="002D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на начало подачи ресурса</w:t>
            </w:r>
          </w:p>
          <w:p w14:paraId="62910F26" w14:textId="77777777" w:rsidR="00CB09A2" w:rsidRPr="00E45F25" w:rsidRDefault="00071516" w:rsidP="002D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и дата их снятия</w:t>
            </w:r>
          </w:p>
        </w:tc>
        <w:tc>
          <w:tcPr>
            <w:tcW w:w="1517" w:type="pct"/>
          </w:tcPr>
          <w:p w14:paraId="71FF08E8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br/>
              <w:t>опломбирования</w:t>
            </w:r>
          </w:p>
        </w:tc>
        <w:tc>
          <w:tcPr>
            <w:tcW w:w="1621" w:type="pct"/>
          </w:tcPr>
          <w:p w14:paraId="60059FE5" w14:textId="77777777" w:rsidR="00CB09A2" w:rsidRPr="00E45F25" w:rsidRDefault="00CB09A2" w:rsidP="002D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br/>
              <w:t>очередной поверки</w:t>
            </w:r>
          </w:p>
        </w:tc>
      </w:tr>
      <w:tr w:rsidR="00CB09A2" w:rsidRPr="00E45F25" w14:paraId="17B9C951" w14:textId="77777777" w:rsidTr="00CD5233">
        <w:trPr>
          <w:cantSplit/>
        </w:trPr>
        <w:tc>
          <w:tcPr>
            <w:tcW w:w="269" w:type="pct"/>
            <w:vAlign w:val="center"/>
          </w:tcPr>
          <w:p w14:paraId="28F1E879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4" w:type="pct"/>
            <w:vAlign w:val="center"/>
          </w:tcPr>
          <w:p w14:paraId="637041D9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7" w:type="pct"/>
            <w:vAlign w:val="center"/>
          </w:tcPr>
          <w:p w14:paraId="649AFE24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1" w:type="pct"/>
            <w:vAlign w:val="center"/>
          </w:tcPr>
          <w:p w14:paraId="2914A2E4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B09A2" w:rsidRPr="00E45F25" w14:paraId="7D5630F9" w14:textId="77777777" w:rsidTr="00CD5233">
        <w:trPr>
          <w:cantSplit/>
          <w:trHeight w:val="340"/>
        </w:trPr>
        <w:tc>
          <w:tcPr>
            <w:tcW w:w="269" w:type="pct"/>
            <w:vAlign w:val="bottom"/>
          </w:tcPr>
          <w:p w14:paraId="4D6CDCA6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pct"/>
            <w:vAlign w:val="bottom"/>
          </w:tcPr>
          <w:p w14:paraId="6459BD4B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pct"/>
            <w:vAlign w:val="bottom"/>
          </w:tcPr>
          <w:p w14:paraId="61BFE326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pct"/>
            <w:vAlign w:val="bottom"/>
          </w:tcPr>
          <w:p w14:paraId="197A2124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025" w:rsidRPr="00E45F25" w14:paraId="42E0431D" w14:textId="77777777" w:rsidTr="00CD5233">
        <w:trPr>
          <w:cantSplit/>
          <w:trHeight w:val="340"/>
        </w:trPr>
        <w:tc>
          <w:tcPr>
            <w:tcW w:w="269" w:type="pct"/>
            <w:vAlign w:val="bottom"/>
          </w:tcPr>
          <w:p w14:paraId="6EA1CAEC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pct"/>
            <w:vAlign w:val="bottom"/>
          </w:tcPr>
          <w:p w14:paraId="4FF2B359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pct"/>
            <w:vAlign w:val="bottom"/>
          </w:tcPr>
          <w:p w14:paraId="2CD741AA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pct"/>
            <w:vAlign w:val="bottom"/>
          </w:tcPr>
          <w:p w14:paraId="58FED28D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025" w:rsidRPr="00E45F25" w14:paraId="2030D940" w14:textId="77777777" w:rsidTr="00CD5233">
        <w:trPr>
          <w:cantSplit/>
          <w:trHeight w:val="340"/>
        </w:trPr>
        <w:tc>
          <w:tcPr>
            <w:tcW w:w="269" w:type="pct"/>
            <w:vAlign w:val="bottom"/>
          </w:tcPr>
          <w:p w14:paraId="307B8BD9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pct"/>
            <w:vAlign w:val="bottom"/>
          </w:tcPr>
          <w:p w14:paraId="0EB0D548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pct"/>
            <w:vAlign w:val="bottom"/>
          </w:tcPr>
          <w:p w14:paraId="30F2EFA4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pct"/>
            <w:vAlign w:val="bottom"/>
          </w:tcPr>
          <w:p w14:paraId="72E0412A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0B42CC" w14:textId="77777777" w:rsidR="00CB09A2" w:rsidRPr="00E45F25" w:rsidRDefault="00CB09A2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7"/>
        <w:gridCol w:w="3326"/>
        <w:gridCol w:w="2020"/>
        <w:gridCol w:w="2138"/>
        <w:gridCol w:w="2380"/>
      </w:tblGrid>
      <w:tr w:rsidR="00CB09A2" w:rsidRPr="00E45F25" w14:paraId="1C4CC1CA" w14:textId="77777777" w:rsidTr="00D45078">
        <w:trPr>
          <w:cantSplit/>
        </w:trPr>
        <w:tc>
          <w:tcPr>
            <w:tcW w:w="267" w:type="pct"/>
          </w:tcPr>
          <w:p w14:paraId="040E37B9" w14:textId="77777777" w:rsidR="00CB09A2" w:rsidRPr="00E45F25" w:rsidRDefault="00D75025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B09A2" w:rsidRPr="00E45F2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96" w:type="pct"/>
          </w:tcPr>
          <w:p w14:paraId="307C5CBF" w14:textId="77777777" w:rsidR="002D2498" w:rsidRPr="00E45F25" w:rsidRDefault="002D2498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Расположение</w:t>
            </w:r>
          </w:p>
          <w:p w14:paraId="2DFEC921" w14:textId="77777777" w:rsidR="00CB09A2" w:rsidRPr="00E45F25" w:rsidRDefault="00CB09A2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узла учета</w:t>
            </w:r>
          </w:p>
        </w:tc>
        <w:tc>
          <w:tcPr>
            <w:tcW w:w="969" w:type="pct"/>
          </w:tcPr>
          <w:p w14:paraId="2276C43E" w14:textId="77777777" w:rsidR="00CB09A2" w:rsidRPr="00E45F25" w:rsidRDefault="00CB09A2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Диаметр прибора</w:t>
            </w:r>
          </w:p>
          <w:p w14:paraId="41533C6A" w14:textId="77777777" w:rsidR="00CB09A2" w:rsidRPr="00E45F25" w:rsidRDefault="00CB09A2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учета, мм</w:t>
            </w:r>
          </w:p>
        </w:tc>
        <w:tc>
          <w:tcPr>
            <w:tcW w:w="1026" w:type="pct"/>
          </w:tcPr>
          <w:p w14:paraId="314189B2" w14:textId="77777777" w:rsidR="00CB09A2" w:rsidRPr="00E45F25" w:rsidRDefault="00CB09A2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Марка и заводской номер</w:t>
            </w:r>
            <w:r w:rsidR="00D75025"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прибора учета</w:t>
            </w:r>
          </w:p>
        </w:tc>
        <w:tc>
          <w:tcPr>
            <w:tcW w:w="1142" w:type="pct"/>
          </w:tcPr>
          <w:p w14:paraId="3A4C4DAD" w14:textId="77777777" w:rsidR="00CB09A2" w:rsidRPr="00E45F25" w:rsidRDefault="00CB09A2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прилагается (указать количество листов)</w:t>
            </w:r>
          </w:p>
        </w:tc>
      </w:tr>
      <w:tr w:rsidR="00CB09A2" w:rsidRPr="00E45F25" w14:paraId="17C8A4A2" w14:textId="77777777" w:rsidTr="00D45078">
        <w:trPr>
          <w:cantSplit/>
        </w:trPr>
        <w:tc>
          <w:tcPr>
            <w:tcW w:w="267" w:type="pct"/>
            <w:vAlign w:val="center"/>
          </w:tcPr>
          <w:p w14:paraId="47B310FD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6" w:type="pct"/>
            <w:vAlign w:val="center"/>
          </w:tcPr>
          <w:p w14:paraId="3B9F9300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9" w:type="pct"/>
            <w:vAlign w:val="center"/>
          </w:tcPr>
          <w:p w14:paraId="73D73FB6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pct"/>
            <w:vAlign w:val="center"/>
          </w:tcPr>
          <w:p w14:paraId="23B42BB8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2" w:type="pct"/>
            <w:vAlign w:val="center"/>
          </w:tcPr>
          <w:p w14:paraId="51FDFC66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B09A2" w:rsidRPr="00E45F25" w14:paraId="07645774" w14:textId="77777777" w:rsidTr="00D45078">
        <w:trPr>
          <w:cantSplit/>
          <w:trHeight w:val="340"/>
        </w:trPr>
        <w:tc>
          <w:tcPr>
            <w:tcW w:w="267" w:type="pct"/>
            <w:vAlign w:val="bottom"/>
          </w:tcPr>
          <w:p w14:paraId="07608A96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pct"/>
            <w:vAlign w:val="bottom"/>
          </w:tcPr>
          <w:p w14:paraId="1DB144A8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bottom"/>
          </w:tcPr>
          <w:p w14:paraId="34A3A24B" w14:textId="77777777" w:rsidR="00CB09A2" w:rsidRPr="00E45F25" w:rsidRDefault="00CB09A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vAlign w:val="bottom"/>
          </w:tcPr>
          <w:p w14:paraId="0495F91B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pct"/>
            <w:vAlign w:val="bottom"/>
          </w:tcPr>
          <w:p w14:paraId="08823CD4" w14:textId="77777777" w:rsidR="00CB09A2" w:rsidRPr="00E45F25" w:rsidRDefault="00CB09A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025" w:rsidRPr="00E45F25" w14:paraId="7D3BFFA0" w14:textId="77777777" w:rsidTr="00D45078">
        <w:trPr>
          <w:cantSplit/>
          <w:trHeight w:val="340"/>
        </w:trPr>
        <w:tc>
          <w:tcPr>
            <w:tcW w:w="267" w:type="pct"/>
            <w:vAlign w:val="bottom"/>
          </w:tcPr>
          <w:p w14:paraId="2F7BA6BA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pct"/>
            <w:vAlign w:val="bottom"/>
          </w:tcPr>
          <w:p w14:paraId="35B80024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bottom"/>
          </w:tcPr>
          <w:p w14:paraId="6EEA455C" w14:textId="77777777" w:rsidR="00D75025" w:rsidRPr="00E45F25" w:rsidRDefault="00D75025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vAlign w:val="bottom"/>
          </w:tcPr>
          <w:p w14:paraId="2C73C3EC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pct"/>
            <w:vAlign w:val="bottom"/>
          </w:tcPr>
          <w:p w14:paraId="703004FB" w14:textId="77777777" w:rsidR="00D75025" w:rsidRPr="00E45F25" w:rsidRDefault="00D75025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025" w:rsidRPr="00E45F25" w14:paraId="04E89FEE" w14:textId="77777777" w:rsidTr="00D45078">
        <w:trPr>
          <w:cantSplit/>
          <w:trHeight w:val="340"/>
        </w:trPr>
        <w:tc>
          <w:tcPr>
            <w:tcW w:w="267" w:type="pct"/>
            <w:vAlign w:val="bottom"/>
          </w:tcPr>
          <w:p w14:paraId="01CA9371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pct"/>
            <w:vAlign w:val="bottom"/>
          </w:tcPr>
          <w:p w14:paraId="53870255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bottom"/>
          </w:tcPr>
          <w:p w14:paraId="7D715E21" w14:textId="77777777" w:rsidR="00D75025" w:rsidRPr="00E45F25" w:rsidRDefault="00D75025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vAlign w:val="bottom"/>
          </w:tcPr>
          <w:p w14:paraId="01351460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pct"/>
            <w:vAlign w:val="bottom"/>
          </w:tcPr>
          <w:p w14:paraId="6C5B4811" w14:textId="77777777" w:rsidR="00D75025" w:rsidRPr="00E45F25" w:rsidRDefault="00D75025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4C0DC1" w14:textId="77777777" w:rsidR="00CB09A2" w:rsidRPr="00E45F25" w:rsidRDefault="00CB09A2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8"/>
        <w:gridCol w:w="3331"/>
        <w:gridCol w:w="3172"/>
        <w:gridCol w:w="3360"/>
      </w:tblGrid>
      <w:tr w:rsidR="00CB09A2" w:rsidRPr="00E45F25" w14:paraId="0E7C6B8E" w14:textId="77777777" w:rsidTr="00CD5233">
        <w:trPr>
          <w:cantSplit/>
          <w:trHeight w:val="360"/>
        </w:trPr>
        <w:tc>
          <w:tcPr>
            <w:tcW w:w="268" w:type="pct"/>
          </w:tcPr>
          <w:p w14:paraId="5FB889F7" w14:textId="77777777" w:rsidR="00CB09A2" w:rsidRPr="00E45F25" w:rsidRDefault="007B6968" w:rsidP="007B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B09A2" w:rsidRPr="00E45F2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98" w:type="pct"/>
          </w:tcPr>
          <w:p w14:paraId="4591B574" w14:textId="77777777" w:rsidR="00CB09A2" w:rsidRPr="00E45F25" w:rsidRDefault="002D2498" w:rsidP="007B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B6968" w:rsidRPr="00E45F25">
              <w:rPr>
                <w:rFonts w:ascii="Times New Roman" w:hAnsi="Times New Roman" w:cs="Times New Roman"/>
                <w:sz w:val="20"/>
                <w:szCs w:val="20"/>
              </w:rPr>
              <w:t>асположение</w:t>
            </w:r>
            <w:r w:rsidR="007B6968" w:rsidRPr="00E45F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B09A2" w:rsidRPr="00E45F25">
              <w:rPr>
                <w:rFonts w:ascii="Times New Roman" w:hAnsi="Times New Roman" w:cs="Times New Roman"/>
                <w:sz w:val="20"/>
                <w:szCs w:val="20"/>
              </w:rPr>
              <w:t>места отбора проб</w:t>
            </w:r>
          </w:p>
        </w:tc>
        <w:tc>
          <w:tcPr>
            <w:tcW w:w="1522" w:type="pct"/>
          </w:tcPr>
          <w:p w14:paraId="01EAEC20" w14:textId="77777777" w:rsidR="00CB09A2" w:rsidRPr="00E45F25" w:rsidRDefault="007B6968" w:rsidP="007B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B09A2" w:rsidRPr="00E45F25">
              <w:rPr>
                <w:rFonts w:ascii="Times New Roman" w:hAnsi="Times New Roman" w:cs="Times New Roman"/>
                <w:sz w:val="20"/>
                <w:szCs w:val="20"/>
              </w:rPr>
              <w:t>места отбора проб</w:t>
            </w:r>
          </w:p>
        </w:tc>
        <w:tc>
          <w:tcPr>
            <w:tcW w:w="1613" w:type="pct"/>
          </w:tcPr>
          <w:p w14:paraId="2C7137F5" w14:textId="77777777" w:rsidR="00CB09A2" w:rsidRPr="00E45F25" w:rsidRDefault="00CB09A2" w:rsidP="007B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Частота отбора проб</w:t>
            </w:r>
          </w:p>
        </w:tc>
      </w:tr>
      <w:tr w:rsidR="00CB09A2" w:rsidRPr="00E45F25" w14:paraId="30E3ADA8" w14:textId="77777777" w:rsidTr="00CD5233">
        <w:trPr>
          <w:cantSplit/>
          <w:trHeight w:val="167"/>
        </w:trPr>
        <w:tc>
          <w:tcPr>
            <w:tcW w:w="268" w:type="pct"/>
            <w:vAlign w:val="center"/>
          </w:tcPr>
          <w:p w14:paraId="5636DDE2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8" w:type="pct"/>
            <w:vAlign w:val="center"/>
          </w:tcPr>
          <w:p w14:paraId="11EB02E4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2" w:type="pct"/>
            <w:vAlign w:val="center"/>
          </w:tcPr>
          <w:p w14:paraId="7FDAABDB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3" w:type="pct"/>
            <w:vAlign w:val="center"/>
          </w:tcPr>
          <w:p w14:paraId="02FFF842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B09A2" w:rsidRPr="00E45F25" w14:paraId="34C47C0A" w14:textId="77777777" w:rsidTr="00041AF8">
        <w:trPr>
          <w:cantSplit/>
          <w:trHeight w:val="340"/>
        </w:trPr>
        <w:tc>
          <w:tcPr>
            <w:tcW w:w="268" w:type="pct"/>
            <w:vAlign w:val="bottom"/>
          </w:tcPr>
          <w:p w14:paraId="2989C9EC" w14:textId="2D019D38" w:rsidR="00CB09A2" w:rsidRPr="00E45F25" w:rsidRDefault="00200531" w:rsidP="0020053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98" w:type="pct"/>
            <w:vAlign w:val="center"/>
          </w:tcPr>
          <w:p w14:paraId="26141C95" w14:textId="49D6865B" w:rsidR="00CB09A2" w:rsidRPr="00E45F25" w:rsidRDefault="00CB09A2" w:rsidP="00041AF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pct"/>
            <w:vAlign w:val="center"/>
          </w:tcPr>
          <w:p w14:paraId="6C993C4B" w14:textId="1BE9BF6E" w:rsidR="00CB09A2" w:rsidRPr="00E45F25" w:rsidRDefault="00CB09A2" w:rsidP="00041AF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pct"/>
            <w:vAlign w:val="center"/>
          </w:tcPr>
          <w:p w14:paraId="4DAB03FA" w14:textId="70FA1E77" w:rsidR="00CB09A2" w:rsidRPr="00E45F25" w:rsidRDefault="00CB09A2" w:rsidP="00041AF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68" w:rsidRPr="00E45F25" w14:paraId="2C1B88E8" w14:textId="77777777" w:rsidTr="00CD5233">
        <w:trPr>
          <w:cantSplit/>
          <w:trHeight w:val="340"/>
        </w:trPr>
        <w:tc>
          <w:tcPr>
            <w:tcW w:w="268" w:type="pct"/>
            <w:vAlign w:val="bottom"/>
          </w:tcPr>
          <w:p w14:paraId="70D76CE3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pct"/>
            <w:vAlign w:val="bottom"/>
          </w:tcPr>
          <w:p w14:paraId="137937D4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pct"/>
            <w:vAlign w:val="bottom"/>
          </w:tcPr>
          <w:p w14:paraId="2C5F8121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pct"/>
            <w:vAlign w:val="bottom"/>
          </w:tcPr>
          <w:p w14:paraId="66E9A2E8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68" w:rsidRPr="00E45F25" w14:paraId="3C8D78C0" w14:textId="77777777" w:rsidTr="00CD5233">
        <w:trPr>
          <w:cantSplit/>
          <w:trHeight w:val="340"/>
        </w:trPr>
        <w:tc>
          <w:tcPr>
            <w:tcW w:w="268" w:type="pct"/>
            <w:vAlign w:val="bottom"/>
          </w:tcPr>
          <w:p w14:paraId="375FF1F7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pct"/>
            <w:vAlign w:val="bottom"/>
          </w:tcPr>
          <w:p w14:paraId="76D267B8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pct"/>
            <w:vAlign w:val="bottom"/>
          </w:tcPr>
          <w:p w14:paraId="00E1F9A1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pct"/>
            <w:vAlign w:val="bottom"/>
          </w:tcPr>
          <w:p w14:paraId="78324BA9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E216A" w14:textId="77777777" w:rsidR="00CB09A2" w:rsidRPr="00E45F25" w:rsidRDefault="00CB09A2" w:rsidP="00CD52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AA8D89" w14:textId="23449E20" w:rsidR="00D75025" w:rsidRPr="00E45F25" w:rsidRDefault="002D2498" w:rsidP="00D969F6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Схема расположения узлов учета и мест отбора проб холодной воды прилагается.</w:t>
      </w:r>
    </w:p>
    <w:p w14:paraId="5E5226E9" w14:textId="77777777" w:rsidR="003402FA" w:rsidRPr="00E45F25" w:rsidRDefault="003402FA" w:rsidP="003402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3EAF9C" w14:textId="77777777" w:rsidR="005C6F36" w:rsidRPr="00E45F25" w:rsidRDefault="005C6F36" w:rsidP="005C6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5C6F36" w:rsidRPr="00E45F25" w14:paraId="2DEC353A" w14:textId="77777777" w:rsidTr="002A47BE">
        <w:tc>
          <w:tcPr>
            <w:tcW w:w="4536" w:type="dxa"/>
            <w:gridSpan w:val="7"/>
            <w:vAlign w:val="bottom"/>
          </w:tcPr>
          <w:p w14:paraId="46E3EA5C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14:paraId="30A29A79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690CDFA2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</w:p>
        </w:tc>
      </w:tr>
      <w:tr w:rsidR="005C6F36" w:rsidRPr="00E45F25" w14:paraId="161E858D" w14:textId="77777777" w:rsidTr="002A47BE">
        <w:tc>
          <w:tcPr>
            <w:tcW w:w="4536" w:type="dxa"/>
            <w:gridSpan w:val="7"/>
            <w:vAlign w:val="bottom"/>
          </w:tcPr>
          <w:p w14:paraId="59C2B0B6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«ЭЛЕКТРО»</w:t>
            </w:r>
          </w:p>
        </w:tc>
        <w:tc>
          <w:tcPr>
            <w:tcW w:w="560" w:type="dxa"/>
            <w:vAlign w:val="bottom"/>
          </w:tcPr>
          <w:p w14:paraId="1D020A44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72508580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6F36" w:rsidRPr="00E45F25" w14:paraId="2D69EBA3" w14:textId="77777777" w:rsidTr="002A47BE">
        <w:tc>
          <w:tcPr>
            <w:tcW w:w="4536" w:type="dxa"/>
            <w:gridSpan w:val="7"/>
            <w:vAlign w:val="bottom"/>
          </w:tcPr>
          <w:p w14:paraId="2BF6240D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214000, Смоленская область, г. о. город Смоленск, г. Смоленск, ул. Глинки, д. 4А, офис 4</w:t>
            </w:r>
          </w:p>
        </w:tc>
        <w:tc>
          <w:tcPr>
            <w:tcW w:w="560" w:type="dxa"/>
            <w:vAlign w:val="bottom"/>
          </w:tcPr>
          <w:p w14:paraId="1CD1D88C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396D33D3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7BEAA5C7" w14:textId="77777777" w:rsidTr="002A47BE">
        <w:tc>
          <w:tcPr>
            <w:tcW w:w="4536" w:type="dxa"/>
            <w:gridSpan w:val="7"/>
            <w:vAlign w:val="bottom"/>
          </w:tcPr>
          <w:p w14:paraId="538198B7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ИНН/КПП 6714045777/ 671401001</w:t>
            </w:r>
          </w:p>
        </w:tc>
        <w:tc>
          <w:tcPr>
            <w:tcW w:w="560" w:type="dxa"/>
            <w:vAlign w:val="bottom"/>
          </w:tcPr>
          <w:p w14:paraId="2DCC8FC7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1BB4A355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38342C14" w14:textId="77777777" w:rsidTr="002A47BE">
        <w:tc>
          <w:tcPr>
            <w:tcW w:w="4536" w:type="dxa"/>
            <w:gridSpan w:val="7"/>
            <w:vAlign w:val="bottom"/>
          </w:tcPr>
          <w:p w14:paraId="73E6C272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ОГРН 1166733058601</w:t>
            </w:r>
          </w:p>
        </w:tc>
        <w:tc>
          <w:tcPr>
            <w:tcW w:w="560" w:type="dxa"/>
            <w:vAlign w:val="bottom"/>
          </w:tcPr>
          <w:p w14:paraId="76BE72B1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0342E412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1663C9C4" w14:textId="77777777" w:rsidTr="002A47BE">
        <w:tc>
          <w:tcPr>
            <w:tcW w:w="4536" w:type="dxa"/>
            <w:gridSpan w:val="7"/>
            <w:vAlign w:val="bottom"/>
          </w:tcPr>
          <w:p w14:paraId="448BD52F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ОКПО 02074215</w:t>
            </w:r>
          </w:p>
        </w:tc>
        <w:tc>
          <w:tcPr>
            <w:tcW w:w="560" w:type="dxa"/>
            <w:vAlign w:val="bottom"/>
          </w:tcPr>
          <w:p w14:paraId="437E355B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5BD1B042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659E1A09" w14:textId="77777777" w:rsidTr="002A47BE">
        <w:tc>
          <w:tcPr>
            <w:tcW w:w="4536" w:type="dxa"/>
            <w:gridSpan w:val="7"/>
          </w:tcPr>
          <w:p w14:paraId="0D402C5D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РФ АО "РОССЕЛЬХОЗБАНК"</w:t>
            </w:r>
          </w:p>
        </w:tc>
        <w:tc>
          <w:tcPr>
            <w:tcW w:w="560" w:type="dxa"/>
            <w:vAlign w:val="bottom"/>
          </w:tcPr>
          <w:p w14:paraId="71F29C30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035EC451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600AF6C5" w14:textId="77777777" w:rsidTr="002A47BE">
        <w:tc>
          <w:tcPr>
            <w:tcW w:w="4536" w:type="dxa"/>
            <w:gridSpan w:val="7"/>
          </w:tcPr>
          <w:p w14:paraId="7D59B776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Расчетный счет 40702810443000001589</w:t>
            </w:r>
          </w:p>
        </w:tc>
        <w:tc>
          <w:tcPr>
            <w:tcW w:w="560" w:type="dxa"/>
            <w:vAlign w:val="bottom"/>
          </w:tcPr>
          <w:p w14:paraId="75E03528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35643326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7B45F523" w14:textId="77777777" w:rsidTr="002A47BE">
        <w:tc>
          <w:tcPr>
            <w:tcW w:w="4536" w:type="dxa"/>
            <w:gridSpan w:val="7"/>
          </w:tcPr>
          <w:p w14:paraId="1FA9C5BA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30101810500000000776</w:t>
            </w:r>
          </w:p>
        </w:tc>
        <w:tc>
          <w:tcPr>
            <w:tcW w:w="560" w:type="dxa"/>
            <w:vAlign w:val="bottom"/>
          </w:tcPr>
          <w:p w14:paraId="4F132219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2C0FF565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18A89D30" w14:textId="77777777" w:rsidTr="002A47BE">
        <w:tc>
          <w:tcPr>
            <w:tcW w:w="4536" w:type="dxa"/>
            <w:gridSpan w:val="7"/>
          </w:tcPr>
          <w:p w14:paraId="45DA2A90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046614776</w:t>
            </w:r>
          </w:p>
        </w:tc>
        <w:tc>
          <w:tcPr>
            <w:tcW w:w="560" w:type="dxa"/>
            <w:vAlign w:val="bottom"/>
          </w:tcPr>
          <w:p w14:paraId="5D9FB10D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52581849" w14:textId="77777777" w:rsid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6CC6EDE8" w14:textId="77777777" w:rsidTr="002A47BE">
        <w:tc>
          <w:tcPr>
            <w:tcW w:w="4536" w:type="dxa"/>
            <w:gridSpan w:val="7"/>
          </w:tcPr>
          <w:p w14:paraId="17A2E6CC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sz w:val="20"/>
                <w:szCs w:val="20"/>
              </w:rPr>
              <w:t>Телефон: +7 961 139 56 46</w:t>
            </w:r>
          </w:p>
        </w:tc>
        <w:tc>
          <w:tcPr>
            <w:tcW w:w="560" w:type="dxa"/>
            <w:vAlign w:val="bottom"/>
          </w:tcPr>
          <w:p w14:paraId="5F7CE7F7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55DBCFFD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B443B0" w14:paraId="25E7BBE9" w14:textId="77777777" w:rsidTr="002A47BE">
        <w:tc>
          <w:tcPr>
            <w:tcW w:w="4536" w:type="dxa"/>
            <w:gridSpan w:val="7"/>
            <w:vAlign w:val="bottom"/>
          </w:tcPr>
          <w:p w14:paraId="26A1C4AF" w14:textId="77777777" w:rsidR="005C6F36" w:rsidRPr="001972F7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electro.smol@mail.ru</w:t>
            </w:r>
          </w:p>
        </w:tc>
        <w:tc>
          <w:tcPr>
            <w:tcW w:w="560" w:type="dxa"/>
            <w:vAlign w:val="bottom"/>
          </w:tcPr>
          <w:p w14:paraId="27033A87" w14:textId="77777777" w:rsidR="005C6F36" w:rsidRPr="001972F7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41E9156D" w14:textId="77777777" w:rsidR="005C6F36" w:rsidRP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B443B0" w14:paraId="054C0709" w14:textId="77777777" w:rsidTr="002A47BE">
        <w:tc>
          <w:tcPr>
            <w:tcW w:w="4536" w:type="dxa"/>
            <w:gridSpan w:val="7"/>
            <w:vAlign w:val="bottom"/>
          </w:tcPr>
          <w:p w14:paraId="46208DCB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69EC8EC4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</w:tcPr>
          <w:p w14:paraId="332DF63B" w14:textId="77777777" w:rsidR="005C6F36" w:rsidRP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B443B0" w14:paraId="50356642" w14:textId="77777777" w:rsidTr="002A47BE">
        <w:tc>
          <w:tcPr>
            <w:tcW w:w="4536" w:type="dxa"/>
            <w:gridSpan w:val="7"/>
            <w:vAlign w:val="bottom"/>
          </w:tcPr>
          <w:p w14:paraId="50B69054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06CBB8DE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</w:tcPr>
          <w:p w14:paraId="507FC1AA" w14:textId="77777777" w:rsidR="005C6F36" w:rsidRP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763DF6" w14:paraId="412EB1B0" w14:textId="77777777" w:rsidTr="002A47BE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14:paraId="2BA0C11A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Директор Гаврилов С.А.</w:t>
            </w:r>
          </w:p>
        </w:tc>
        <w:tc>
          <w:tcPr>
            <w:tcW w:w="560" w:type="dxa"/>
            <w:vAlign w:val="bottom"/>
          </w:tcPr>
          <w:p w14:paraId="511CD517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</w:tcPr>
          <w:p w14:paraId="5A27BA9B" w14:textId="77777777" w:rsidR="005C6F36" w:rsidRPr="00763DF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31307F6F" w14:textId="77777777" w:rsidTr="002A47BE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37637D90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D4C1DE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431E6992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4CCB3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18EDAD85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268D86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6F103A96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14:paraId="5CA47A1C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2CED7A7C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80B99F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14:paraId="3E5DC2AF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0276B6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2F90F45E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B823A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14:paraId="59BFE13B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456AAD07" w14:textId="2C95877D" w:rsidR="00CD5233" w:rsidRDefault="00CD5233" w:rsidP="00B43D4E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14:paraId="7F7B88CB" w14:textId="413BD167" w:rsidR="005C6F36" w:rsidRDefault="005C6F36" w:rsidP="00B43D4E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14:paraId="2EDD276C" w14:textId="77777777" w:rsidR="005C6F36" w:rsidRPr="00E45F25" w:rsidRDefault="005C6F36" w:rsidP="00B43D4E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14:paraId="75400421" w14:textId="1F43D8E4" w:rsidR="00895799" w:rsidRDefault="00895799">
      <w:pPr>
        <w:rPr>
          <w:rFonts w:ascii="Times New Roman" w:hAnsi="Times New Roman" w:cs="Times New Roman"/>
          <w:sz w:val="16"/>
          <w:szCs w:val="16"/>
          <w:lang w:eastAsia="ru-RU"/>
        </w:rPr>
      </w:pPr>
    </w:p>
    <w:p w14:paraId="300B742E" w14:textId="5AF1470F" w:rsidR="004333E4" w:rsidRDefault="004333E4" w:rsidP="004333E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Приложение № </w:t>
      </w:r>
      <w:r w:rsidR="003542C2">
        <w:rPr>
          <w:rFonts w:ascii="Times New Roman" w:hAnsi="Times New Roman" w:cs="Times New Roman"/>
          <w:sz w:val="16"/>
          <w:szCs w:val="16"/>
          <w:lang w:eastAsia="ru-RU"/>
        </w:rPr>
        <w:t>4</w:t>
      </w:r>
    </w:p>
    <w:p w14:paraId="4274E0AD" w14:textId="77777777" w:rsidR="004333E4" w:rsidRDefault="004333E4" w:rsidP="004333E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типовому договору</w:t>
      </w:r>
    </w:p>
    <w:p w14:paraId="7736FB48" w14:textId="45A93E29" w:rsidR="004333E4" w:rsidRPr="00D969F6" w:rsidRDefault="004333E4" w:rsidP="00D969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холодного водоснабжения</w:t>
      </w:r>
    </w:p>
    <w:p w14:paraId="1352F697" w14:textId="77777777" w:rsidR="004333E4" w:rsidRPr="004333E4" w:rsidRDefault="004333E4" w:rsidP="00433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333E4">
        <w:rPr>
          <w:rFonts w:ascii="Times New Roman" w:hAnsi="Times New Roman" w:cs="Times New Roman"/>
          <w:b/>
          <w:bCs/>
          <w:spacing w:val="40"/>
          <w:sz w:val="24"/>
          <w:szCs w:val="24"/>
          <w:lang w:eastAsia="ru-RU"/>
        </w:rPr>
        <w:t>ПОКАЗАТЕЛИ</w:t>
      </w:r>
      <w:r w:rsidRPr="004333E4">
        <w:rPr>
          <w:rFonts w:ascii="Times New Roman" w:hAnsi="Times New Roman" w:cs="Times New Roman"/>
          <w:b/>
          <w:bCs/>
          <w:spacing w:val="40"/>
          <w:sz w:val="24"/>
          <w:szCs w:val="24"/>
          <w:lang w:eastAsia="ru-RU"/>
        </w:rPr>
        <w:br/>
      </w:r>
      <w:r w:rsidRPr="004333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качества холодной (технической) воды</w:t>
      </w:r>
    </w:p>
    <w:p w14:paraId="70CAB507" w14:textId="77777777" w:rsidR="004333E4" w:rsidRPr="00D969F6" w:rsidRDefault="004333E4" w:rsidP="004333E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484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3014"/>
        <w:gridCol w:w="2700"/>
      </w:tblGrid>
      <w:tr w:rsidR="004333E4" w:rsidRPr="00D969F6" w14:paraId="23B982BC" w14:textId="77777777" w:rsidTr="004333E4">
        <w:trPr>
          <w:trHeight w:val="3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B3E6" w14:textId="77777777" w:rsidR="004333E4" w:rsidRPr="00D969F6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Показатели качества холодной (технической)</w:t>
            </w:r>
          </w:p>
          <w:p w14:paraId="42F536D3" w14:textId="77777777" w:rsidR="004333E4" w:rsidRPr="00D969F6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воды (абсолютные величины)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264D" w14:textId="77777777" w:rsidR="004333E4" w:rsidRPr="00D969F6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Единицы измерения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3627" w14:textId="77777777" w:rsidR="004333E4" w:rsidRPr="00D969F6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Норматив, не более</w:t>
            </w:r>
          </w:p>
        </w:tc>
      </w:tr>
      <w:tr w:rsidR="004333E4" w:rsidRPr="00D969F6" w14:paraId="1268FB25" w14:textId="77777777" w:rsidTr="004333E4">
        <w:trPr>
          <w:trHeight w:val="2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36D9" w14:textId="77777777" w:rsidR="004333E4" w:rsidRPr="00D969F6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06D" w14:textId="77777777" w:rsidR="004333E4" w:rsidRPr="00D969F6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74EA" w14:textId="77777777" w:rsidR="004333E4" w:rsidRPr="00D969F6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</w:p>
        </w:tc>
      </w:tr>
      <w:tr w:rsidR="004333E4" w:rsidRPr="00D969F6" w14:paraId="60D7A102" w14:textId="77777777" w:rsidTr="004333E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6E84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Микробиологические показатели</w:t>
            </w:r>
          </w:p>
        </w:tc>
      </w:tr>
      <w:tr w:rsidR="004333E4" w:rsidRPr="00D969F6" w14:paraId="049162D2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A883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Обобщенные </w:t>
            </w:r>
            <w:proofErr w:type="spellStart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колиформные</w:t>
            </w:r>
            <w:proofErr w:type="spellEnd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бактерии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7AD0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КОЕ/100 см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5381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отсутствие</w:t>
            </w:r>
          </w:p>
        </w:tc>
      </w:tr>
      <w:tr w:rsidR="004333E4" w:rsidRPr="00D969F6" w14:paraId="4CE9EC3A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B56E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Обобщенные микробное число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E12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КОЕ/ см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5B99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 более 50</w:t>
            </w:r>
          </w:p>
        </w:tc>
      </w:tr>
      <w:tr w:rsidR="004333E4" w:rsidRPr="00D969F6" w14:paraId="2CD6A140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3946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Escherichia</w:t>
            </w:r>
            <w:proofErr w:type="spellEnd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coli</w:t>
            </w:r>
            <w:proofErr w:type="spellEnd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proofErr w:type="gramStart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E.coli</w:t>
            </w:r>
            <w:proofErr w:type="spellEnd"/>
            <w:proofErr w:type="gramEnd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A01DA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КОЕ/100 см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F6B8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отсутствие</w:t>
            </w:r>
          </w:p>
        </w:tc>
      </w:tr>
      <w:tr w:rsidR="004333E4" w:rsidRPr="00D969F6" w14:paraId="6B2AF583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D4C3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Энтеркокки</w:t>
            </w:r>
            <w:proofErr w:type="spellEnd"/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25BE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КОЕ/100 см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A8E4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отсутствие</w:t>
            </w:r>
          </w:p>
        </w:tc>
      </w:tr>
      <w:tr w:rsidR="004333E4" w:rsidRPr="00D969F6" w14:paraId="7292EDFE" w14:textId="77777777" w:rsidTr="004333E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95C1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Органолептические показатели</w:t>
            </w:r>
          </w:p>
        </w:tc>
      </w:tr>
      <w:tr w:rsidR="004333E4" w:rsidRPr="00D969F6" w14:paraId="6CBE1C96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2429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Запах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E82C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баллы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D16D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</w:p>
        </w:tc>
      </w:tr>
      <w:tr w:rsidR="004333E4" w:rsidRPr="00D969F6" w14:paraId="383C44E0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861A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Привкус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6497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баллы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EA32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</w:p>
        </w:tc>
      </w:tr>
      <w:tr w:rsidR="004333E4" w:rsidRPr="00D969F6" w14:paraId="5D45D254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0E80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Цветность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4F7E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градусы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6C84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</w:t>
            </w:r>
          </w:p>
        </w:tc>
      </w:tr>
      <w:tr w:rsidR="004333E4" w:rsidRPr="00D969F6" w14:paraId="2B2C321A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BA34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Мутность (по </w:t>
            </w:r>
            <w:proofErr w:type="spellStart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формазину</w:t>
            </w:r>
            <w:proofErr w:type="spellEnd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46FE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ЕМФ (единицы мутности по </w:t>
            </w:r>
            <w:proofErr w:type="spellStart"/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формазину</w:t>
            </w:r>
            <w:proofErr w:type="spellEnd"/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) или </w:t>
            </w:r>
          </w:p>
          <w:p w14:paraId="1786398B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мг/л (по каолину)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56FA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2,6</w:t>
            </w:r>
          </w:p>
          <w:p w14:paraId="0BC76142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7AEAC96F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1C3EAAD3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1,5</w:t>
            </w:r>
          </w:p>
        </w:tc>
      </w:tr>
      <w:tr w:rsidR="004333E4" w:rsidRPr="00D969F6" w14:paraId="3DF12C0D" w14:textId="77777777" w:rsidTr="004333E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D3EE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Обобщенные показатели</w:t>
            </w:r>
          </w:p>
        </w:tc>
      </w:tr>
      <w:tr w:rsidR="004333E4" w:rsidRPr="00D969F6" w14:paraId="450D0D40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B959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Водородный показатель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883D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единицы 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ru-RU"/>
                <w14:ligatures w14:val="standardContextual"/>
              </w:rPr>
              <w:t>pH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5E21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 пределах 6-9</w:t>
            </w:r>
          </w:p>
        </w:tc>
      </w:tr>
      <w:tr w:rsidR="004333E4" w:rsidRPr="00D969F6" w14:paraId="33A5F1D4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345B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Жёсткость общая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544F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мг-</w:t>
            </w:r>
            <w:proofErr w:type="spellStart"/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экв</w:t>
            </w:r>
            <w:proofErr w:type="spellEnd"/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3EF4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7,0</w:t>
            </w:r>
          </w:p>
        </w:tc>
      </w:tr>
      <w:tr w:rsidR="004333E4" w:rsidRPr="00D969F6" w14:paraId="5ABE5325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2E08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Обобщенная минерализация (сухой остаток)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9E7A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9A8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1000</w:t>
            </w:r>
          </w:p>
        </w:tc>
      </w:tr>
      <w:tr w:rsidR="004333E4" w:rsidRPr="00D969F6" w14:paraId="1B3B78FE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865C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Окисляемость </w:t>
            </w:r>
            <w:proofErr w:type="spellStart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перманганатная</w:t>
            </w:r>
            <w:proofErr w:type="spellEnd"/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620B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2C0A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7,0</w:t>
            </w:r>
          </w:p>
        </w:tc>
      </w:tr>
      <w:tr w:rsidR="004333E4" w:rsidRPr="00D969F6" w14:paraId="47E3DA97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5767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Нефтепродукты (суммарно)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EDEC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58F7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0,1</w:t>
            </w:r>
          </w:p>
        </w:tc>
      </w:tr>
      <w:tr w:rsidR="004333E4" w:rsidRPr="00D969F6" w14:paraId="639BC69D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AB0D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АПАВ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BD2F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7509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0,5</w:t>
            </w:r>
          </w:p>
        </w:tc>
      </w:tr>
      <w:tr w:rsidR="004333E4" w:rsidRPr="00D969F6" w14:paraId="51E78D98" w14:textId="77777777" w:rsidTr="004333E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680C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Неорганические вещества</w:t>
            </w:r>
          </w:p>
        </w:tc>
      </w:tr>
      <w:tr w:rsidR="004333E4" w:rsidRPr="00D969F6" w14:paraId="1CBC4AF2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603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Амоний</w:t>
            </w:r>
            <w:proofErr w:type="spellEnd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-ион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0A1B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7F8E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1,5</w:t>
            </w:r>
          </w:p>
        </w:tc>
      </w:tr>
      <w:tr w:rsidR="004333E4" w:rsidRPr="00D969F6" w14:paraId="125937CB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F004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Барий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BBF2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FB5F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0,7</w:t>
            </w:r>
          </w:p>
        </w:tc>
      </w:tr>
      <w:tr w:rsidR="004333E4" w:rsidRPr="00D969F6" w14:paraId="1EA4DD63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16C7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Бор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9454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31A7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0,5</w:t>
            </w:r>
          </w:p>
        </w:tc>
      </w:tr>
      <w:tr w:rsidR="004333E4" w:rsidRPr="00D969F6" w14:paraId="19E77907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F369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Железо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D1D2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347D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0,3</w:t>
            </w:r>
          </w:p>
        </w:tc>
      </w:tr>
      <w:tr w:rsidR="004333E4" w:rsidRPr="00D969F6" w14:paraId="1C3485EB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BE4F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Кадмий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C273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A93F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0,001</w:t>
            </w:r>
          </w:p>
        </w:tc>
      </w:tr>
      <w:tr w:rsidR="004333E4" w:rsidRPr="00D969F6" w14:paraId="2BB62BA7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4C68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Марганец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08EC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2916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0,1</w:t>
            </w:r>
          </w:p>
        </w:tc>
      </w:tr>
      <w:tr w:rsidR="004333E4" w:rsidRPr="00D969F6" w14:paraId="229F555D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6669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Медь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7B38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1292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1,0</w:t>
            </w:r>
          </w:p>
        </w:tc>
      </w:tr>
      <w:tr w:rsidR="004333E4" w:rsidRPr="00D969F6" w14:paraId="533776C5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A108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Мышьяк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9E5A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B27F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0,01</w:t>
            </w:r>
          </w:p>
        </w:tc>
      </w:tr>
      <w:tr w:rsidR="004333E4" w:rsidRPr="00D969F6" w14:paraId="02711661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4C18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Никель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F71C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9E19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0,02</w:t>
            </w:r>
          </w:p>
        </w:tc>
      </w:tr>
      <w:tr w:rsidR="004333E4" w:rsidRPr="00D969F6" w14:paraId="26BF2C2A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2CED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Нитраты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67F3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BCAD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45,0</w:t>
            </w:r>
          </w:p>
        </w:tc>
      </w:tr>
      <w:tr w:rsidR="004333E4" w:rsidRPr="00D969F6" w14:paraId="1E7569D9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0FA4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Нитриты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CBE3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9DFA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3,0</w:t>
            </w:r>
          </w:p>
        </w:tc>
      </w:tr>
      <w:tr w:rsidR="004333E4" w:rsidRPr="00D969F6" w14:paraId="2E8B3860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5E22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Свинец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0FF3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AFB3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0,01</w:t>
            </w:r>
          </w:p>
        </w:tc>
      </w:tr>
      <w:tr w:rsidR="004333E4" w:rsidRPr="00D969F6" w14:paraId="4AA1A40A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8641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Стронций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3B1D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96A9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7,0</w:t>
            </w:r>
          </w:p>
        </w:tc>
      </w:tr>
      <w:tr w:rsidR="004333E4" w:rsidRPr="00D969F6" w14:paraId="43657B42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FAE3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Сульфаты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957A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604E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500</w:t>
            </w:r>
          </w:p>
        </w:tc>
      </w:tr>
      <w:tr w:rsidR="004333E4" w:rsidRPr="00D969F6" w14:paraId="6F37E891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7489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Фториды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246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E4B5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1,5</w:t>
            </w:r>
          </w:p>
        </w:tc>
      </w:tr>
      <w:tr w:rsidR="004333E4" w:rsidRPr="00D969F6" w14:paraId="635CE6B9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68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Хлориды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F9CD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1254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350</w:t>
            </w:r>
          </w:p>
        </w:tc>
      </w:tr>
      <w:tr w:rsidR="004333E4" w:rsidRPr="00D969F6" w14:paraId="603DC52F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289C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lastRenderedPageBreak/>
              <w:t>Хром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EDF8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2254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0,05</w:t>
            </w:r>
          </w:p>
        </w:tc>
      </w:tr>
      <w:tr w:rsidR="004333E4" w:rsidRPr="00D969F6" w14:paraId="46B71388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7FA8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Цинк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12DF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A963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5,0</w:t>
            </w:r>
          </w:p>
        </w:tc>
      </w:tr>
      <w:tr w:rsidR="004333E4" w:rsidRPr="00D969F6" w14:paraId="3EF4F07A" w14:textId="77777777" w:rsidTr="004333E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16B4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Радиологические показатели</w:t>
            </w:r>
          </w:p>
        </w:tc>
      </w:tr>
      <w:tr w:rsidR="004333E4" w:rsidRPr="00D969F6" w14:paraId="1F40ADBD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402D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Удельная </w:t>
            </w:r>
            <w:proofErr w:type="spellStart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сумарная</w:t>
            </w:r>
            <w:proofErr w:type="spellEnd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альфа-активность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DF9A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бк</w:t>
            </w:r>
            <w:proofErr w:type="spellEnd"/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/кг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0E4E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0,2</w:t>
            </w:r>
          </w:p>
        </w:tc>
      </w:tr>
      <w:tr w:rsidR="004333E4" w:rsidRPr="00D969F6" w14:paraId="2861744D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F89D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Удельная </w:t>
            </w:r>
            <w:proofErr w:type="spellStart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сумарная</w:t>
            </w:r>
            <w:proofErr w:type="spellEnd"/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бета-активность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676A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бк</w:t>
            </w:r>
            <w:proofErr w:type="spellEnd"/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/кг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392E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1,0</w:t>
            </w:r>
          </w:p>
        </w:tc>
      </w:tr>
      <w:tr w:rsidR="004333E4" w:rsidRPr="00D969F6" w14:paraId="7FC9C97F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789A" w14:textId="77777777" w:rsidR="004333E4" w:rsidRPr="00D969F6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Радон-222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827D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бк</w:t>
            </w:r>
            <w:proofErr w:type="spellEnd"/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/кг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C762" w14:textId="77777777" w:rsidR="004333E4" w:rsidRPr="00D969F6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D969F6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60</w:t>
            </w:r>
          </w:p>
        </w:tc>
      </w:tr>
    </w:tbl>
    <w:p w14:paraId="7B44179A" w14:textId="77777777" w:rsidR="004333E4" w:rsidRPr="00D969F6" w:rsidRDefault="004333E4" w:rsidP="004333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C3D6CB" w14:textId="77777777" w:rsidR="005C6F36" w:rsidRPr="00E45F25" w:rsidRDefault="005C6F36" w:rsidP="005C6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5C6F36" w:rsidRPr="00E45F25" w14:paraId="73E349B1" w14:textId="77777777" w:rsidTr="002A47BE">
        <w:tc>
          <w:tcPr>
            <w:tcW w:w="4536" w:type="dxa"/>
            <w:gridSpan w:val="7"/>
            <w:vAlign w:val="bottom"/>
          </w:tcPr>
          <w:p w14:paraId="58140814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14:paraId="1386DB68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379BED17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</w:p>
        </w:tc>
      </w:tr>
      <w:tr w:rsidR="005C6F36" w:rsidRPr="00E45F25" w14:paraId="17A593DC" w14:textId="77777777" w:rsidTr="002A47BE">
        <w:tc>
          <w:tcPr>
            <w:tcW w:w="4536" w:type="dxa"/>
            <w:gridSpan w:val="7"/>
            <w:vAlign w:val="bottom"/>
          </w:tcPr>
          <w:p w14:paraId="718F104C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«ЭЛЕКТРО»</w:t>
            </w:r>
          </w:p>
        </w:tc>
        <w:tc>
          <w:tcPr>
            <w:tcW w:w="560" w:type="dxa"/>
            <w:vAlign w:val="bottom"/>
          </w:tcPr>
          <w:p w14:paraId="18711D56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467F2B1B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6F36" w:rsidRPr="00E45F25" w14:paraId="401F2C21" w14:textId="77777777" w:rsidTr="002A47BE">
        <w:tc>
          <w:tcPr>
            <w:tcW w:w="4536" w:type="dxa"/>
            <w:gridSpan w:val="7"/>
            <w:vAlign w:val="bottom"/>
          </w:tcPr>
          <w:p w14:paraId="46262BB9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214000, Смоленская область, г. о. город Смоленск, г. Смоленск, ул. Глинки, д. 4А, офис 4</w:t>
            </w:r>
          </w:p>
        </w:tc>
        <w:tc>
          <w:tcPr>
            <w:tcW w:w="560" w:type="dxa"/>
            <w:vAlign w:val="bottom"/>
          </w:tcPr>
          <w:p w14:paraId="41683904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56601C01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7E6F79C7" w14:textId="77777777" w:rsidTr="002A47BE">
        <w:tc>
          <w:tcPr>
            <w:tcW w:w="4536" w:type="dxa"/>
            <w:gridSpan w:val="7"/>
            <w:vAlign w:val="bottom"/>
          </w:tcPr>
          <w:p w14:paraId="06ECB8B2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ИНН/КПП 6714045777/ 671401001</w:t>
            </w:r>
          </w:p>
        </w:tc>
        <w:tc>
          <w:tcPr>
            <w:tcW w:w="560" w:type="dxa"/>
            <w:vAlign w:val="bottom"/>
          </w:tcPr>
          <w:p w14:paraId="42763BD0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4CE1686A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0EEEF539" w14:textId="77777777" w:rsidTr="002A47BE">
        <w:tc>
          <w:tcPr>
            <w:tcW w:w="4536" w:type="dxa"/>
            <w:gridSpan w:val="7"/>
            <w:vAlign w:val="bottom"/>
          </w:tcPr>
          <w:p w14:paraId="159FCE3E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ОГРН 1166733058601</w:t>
            </w:r>
          </w:p>
        </w:tc>
        <w:tc>
          <w:tcPr>
            <w:tcW w:w="560" w:type="dxa"/>
            <w:vAlign w:val="bottom"/>
          </w:tcPr>
          <w:p w14:paraId="2EB7D93F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5E160C9E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63B3556F" w14:textId="77777777" w:rsidTr="002A47BE">
        <w:tc>
          <w:tcPr>
            <w:tcW w:w="4536" w:type="dxa"/>
            <w:gridSpan w:val="7"/>
            <w:vAlign w:val="bottom"/>
          </w:tcPr>
          <w:p w14:paraId="00424DCC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ОКПО 02074215</w:t>
            </w:r>
          </w:p>
        </w:tc>
        <w:tc>
          <w:tcPr>
            <w:tcW w:w="560" w:type="dxa"/>
            <w:vAlign w:val="bottom"/>
          </w:tcPr>
          <w:p w14:paraId="0AAF4688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01318476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29FDF7A6" w14:textId="77777777" w:rsidTr="002A47BE">
        <w:tc>
          <w:tcPr>
            <w:tcW w:w="4536" w:type="dxa"/>
            <w:gridSpan w:val="7"/>
          </w:tcPr>
          <w:p w14:paraId="71E16535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РФ АО "РОССЕЛЬХОЗБАНК"</w:t>
            </w:r>
          </w:p>
        </w:tc>
        <w:tc>
          <w:tcPr>
            <w:tcW w:w="560" w:type="dxa"/>
            <w:vAlign w:val="bottom"/>
          </w:tcPr>
          <w:p w14:paraId="6EF49784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38658722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05B07966" w14:textId="77777777" w:rsidTr="002A47BE">
        <w:tc>
          <w:tcPr>
            <w:tcW w:w="4536" w:type="dxa"/>
            <w:gridSpan w:val="7"/>
          </w:tcPr>
          <w:p w14:paraId="0F125C0C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Расчетный счет 40702810443000001589</w:t>
            </w:r>
          </w:p>
        </w:tc>
        <w:tc>
          <w:tcPr>
            <w:tcW w:w="560" w:type="dxa"/>
            <w:vAlign w:val="bottom"/>
          </w:tcPr>
          <w:p w14:paraId="4E61E970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1D45468E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0E96EB34" w14:textId="77777777" w:rsidTr="002A47BE">
        <w:tc>
          <w:tcPr>
            <w:tcW w:w="4536" w:type="dxa"/>
            <w:gridSpan w:val="7"/>
          </w:tcPr>
          <w:p w14:paraId="5E2E004A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30101810500000000776</w:t>
            </w:r>
          </w:p>
        </w:tc>
        <w:tc>
          <w:tcPr>
            <w:tcW w:w="560" w:type="dxa"/>
            <w:vAlign w:val="bottom"/>
          </w:tcPr>
          <w:p w14:paraId="25CE069A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6BE0151D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139A579F" w14:textId="77777777" w:rsidTr="002A47BE">
        <w:tc>
          <w:tcPr>
            <w:tcW w:w="4536" w:type="dxa"/>
            <w:gridSpan w:val="7"/>
          </w:tcPr>
          <w:p w14:paraId="4EC9F27F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046614776</w:t>
            </w:r>
          </w:p>
        </w:tc>
        <w:tc>
          <w:tcPr>
            <w:tcW w:w="560" w:type="dxa"/>
            <w:vAlign w:val="bottom"/>
          </w:tcPr>
          <w:p w14:paraId="3468CC5A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337466D9" w14:textId="77777777" w:rsid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0813D470" w14:textId="77777777" w:rsidTr="002A47BE">
        <w:tc>
          <w:tcPr>
            <w:tcW w:w="4536" w:type="dxa"/>
            <w:gridSpan w:val="7"/>
          </w:tcPr>
          <w:p w14:paraId="23201880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391">
              <w:rPr>
                <w:rFonts w:ascii="Times New Roman" w:hAnsi="Times New Roman" w:cs="Times New Roman"/>
                <w:sz w:val="20"/>
                <w:szCs w:val="20"/>
              </w:rPr>
              <w:t>Телефон: +7 961 139 56 46</w:t>
            </w:r>
          </w:p>
        </w:tc>
        <w:tc>
          <w:tcPr>
            <w:tcW w:w="560" w:type="dxa"/>
            <w:vAlign w:val="bottom"/>
          </w:tcPr>
          <w:p w14:paraId="2158A0A6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</w:tcPr>
          <w:p w14:paraId="6017B1FB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B443B0" w14:paraId="6BADFF7B" w14:textId="77777777" w:rsidTr="002A47BE">
        <w:tc>
          <w:tcPr>
            <w:tcW w:w="4536" w:type="dxa"/>
            <w:gridSpan w:val="7"/>
            <w:vAlign w:val="bottom"/>
          </w:tcPr>
          <w:p w14:paraId="7BC96F87" w14:textId="77777777" w:rsidR="005C6F36" w:rsidRPr="001972F7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electro.smol@mail.ru</w:t>
            </w:r>
          </w:p>
        </w:tc>
        <w:tc>
          <w:tcPr>
            <w:tcW w:w="560" w:type="dxa"/>
            <w:vAlign w:val="bottom"/>
          </w:tcPr>
          <w:p w14:paraId="79C879A3" w14:textId="77777777" w:rsidR="005C6F36" w:rsidRPr="001972F7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1AEF5C20" w14:textId="77777777" w:rsidR="005C6F36" w:rsidRP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B443B0" w14:paraId="4A9A5D12" w14:textId="77777777" w:rsidTr="002A47BE">
        <w:tc>
          <w:tcPr>
            <w:tcW w:w="4536" w:type="dxa"/>
            <w:gridSpan w:val="7"/>
            <w:vAlign w:val="bottom"/>
          </w:tcPr>
          <w:p w14:paraId="0D2EF2F2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5D2AD8B2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</w:tcPr>
          <w:p w14:paraId="4FC81A00" w14:textId="77777777" w:rsidR="005C6F36" w:rsidRP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B443B0" w14:paraId="1FB13919" w14:textId="77777777" w:rsidTr="002A47BE">
        <w:tc>
          <w:tcPr>
            <w:tcW w:w="4536" w:type="dxa"/>
            <w:gridSpan w:val="7"/>
            <w:vAlign w:val="bottom"/>
          </w:tcPr>
          <w:p w14:paraId="1EF16B09" w14:textId="77777777" w:rsidR="005C6F36" w:rsidRPr="007F1391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2EA3F689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</w:tcPr>
          <w:p w14:paraId="6335BD6F" w14:textId="77777777" w:rsidR="005C6F36" w:rsidRPr="005C6F3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6F36" w:rsidRPr="00763DF6" w14:paraId="534A3402" w14:textId="77777777" w:rsidTr="002A47BE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14:paraId="6CE82B87" w14:textId="77777777" w:rsidR="005C6F36" w:rsidRPr="0076655A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Директор Гаврилов С.А.</w:t>
            </w:r>
          </w:p>
        </w:tc>
        <w:tc>
          <w:tcPr>
            <w:tcW w:w="560" w:type="dxa"/>
            <w:vAlign w:val="bottom"/>
          </w:tcPr>
          <w:p w14:paraId="21DAC3C5" w14:textId="77777777" w:rsidR="005C6F36" w:rsidRPr="0076655A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</w:tcPr>
          <w:p w14:paraId="60951B6E" w14:textId="77777777" w:rsidR="005C6F36" w:rsidRPr="00763DF6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F36" w:rsidRPr="00E45F25" w14:paraId="165961F8" w14:textId="77777777" w:rsidTr="002A47BE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60BA23E4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FFC2A2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71DAB4C3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59CF7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6573A0F2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F24F70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2DDE4844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14:paraId="4387249B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32942839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7EB58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14:paraId="0E6C8A9B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E04B1" w14:textId="77777777" w:rsidR="005C6F36" w:rsidRPr="00E45F25" w:rsidRDefault="005C6F36" w:rsidP="002A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35D6F6D5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C81F06" w14:textId="77777777" w:rsidR="005C6F36" w:rsidRPr="00E45F25" w:rsidRDefault="005C6F36" w:rsidP="002A4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14:paraId="225AF443" w14:textId="77777777" w:rsidR="005C6F36" w:rsidRPr="00E45F25" w:rsidRDefault="005C6F36" w:rsidP="002A47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6E4E62F7" w14:textId="77777777" w:rsidR="00AD5D30" w:rsidRPr="00E45F25" w:rsidRDefault="00AD5D30" w:rsidP="00AD5D30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723D62" w14:textId="77777777" w:rsidR="004209D1" w:rsidRPr="00D969F6" w:rsidRDefault="004209D1" w:rsidP="003402FA">
      <w:pPr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4209D1" w:rsidRPr="00D969F6" w:rsidSect="00734690">
      <w:footerReference w:type="default" r:id="rId8"/>
      <w:pgSz w:w="11907" w:h="16840" w:code="9"/>
      <w:pgMar w:top="720" w:right="720" w:bottom="720" w:left="720" w:header="397" w:footer="39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3EFC" w14:textId="77777777" w:rsidR="008E42FB" w:rsidRDefault="008E42FB">
      <w:r>
        <w:separator/>
      </w:r>
    </w:p>
  </w:endnote>
  <w:endnote w:type="continuationSeparator" w:id="0">
    <w:p w14:paraId="15EBA836" w14:textId="77777777" w:rsidR="008E42FB" w:rsidRDefault="008E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948E" w14:textId="77777777" w:rsidR="00060262" w:rsidRPr="0045106F" w:rsidRDefault="00060262" w:rsidP="0045106F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45106F">
      <w:rPr>
        <w:rStyle w:val="a7"/>
        <w:rFonts w:ascii="Times New Roman" w:hAnsi="Times New Roman"/>
        <w:sz w:val="20"/>
        <w:szCs w:val="20"/>
      </w:rPr>
      <w:fldChar w:fldCharType="begin"/>
    </w:r>
    <w:r w:rsidRPr="0045106F">
      <w:rPr>
        <w:rStyle w:val="a7"/>
        <w:rFonts w:ascii="Times New Roman" w:hAnsi="Times New Roman"/>
        <w:sz w:val="20"/>
        <w:szCs w:val="20"/>
      </w:rPr>
      <w:instrText xml:space="preserve"> PAGE </w:instrText>
    </w:r>
    <w:r w:rsidRPr="0045106F">
      <w:rPr>
        <w:rStyle w:val="a7"/>
        <w:rFonts w:ascii="Times New Roman" w:hAnsi="Times New Roman"/>
        <w:sz w:val="20"/>
        <w:szCs w:val="20"/>
      </w:rPr>
      <w:fldChar w:fldCharType="separate"/>
    </w:r>
    <w:r w:rsidR="002E2B44">
      <w:rPr>
        <w:rStyle w:val="a7"/>
        <w:rFonts w:ascii="Times New Roman" w:hAnsi="Times New Roman"/>
        <w:noProof/>
        <w:sz w:val="20"/>
        <w:szCs w:val="20"/>
      </w:rPr>
      <w:t>20</w:t>
    </w:r>
    <w:r w:rsidRPr="0045106F">
      <w:rPr>
        <w:rStyle w:val="a7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C19C" w14:textId="77777777" w:rsidR="008E42FB" w:rsidRDefault="008E42FB">
      <w:r>
        <w:separator/>
      </w:r>
    </w:p>
  </w:footnote>
  <w:footnote w:type="continuationSeparator" w:id="0">
    <w:p w14:paraId="4C9DC1A5" w14:textId="77777777" w:rsidR="008E42FB" w:rsidRDefault="008E4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47"/>
    <w:rsid w:val="00004F5E"/>
    <w:rsid w:val="000318E5"/>
    <w:rsid w:val="00041AF8"/>
    <w:rsid w:val="00060262"/>
    <w:rsid w:val="00064252"/>
    <w:rsid w:val="000677C0"/>
    <w:rsid w:val="00070FC9"/>
    <w:rsid w:val="00071516"/>
    <w:rsid w:val="00073B99"/>
    <w:rsid w:val="0008717A"/>
    <w:rsid w:val="000927ED"/>
    <w:rsid w:val="00097918"/>
    <w:rsid w:val="00097A75"/>
    <w:rsid w:val="000A02C6"/>
    <w:rsid w:val="000A3163"/>
    <w:rsid w:val="000A5468"/>
    <w:rsid w:val="000D23D3"/>
    <w:rsid w:val="000D703D"/>
    <w:rsid w:val="0010052F"/>
    <w:rsid w:val="00115111"/>
    <w:rsid w:val="00122849"/>
    <w:rsid w:val="00137177"/>
    <w:rsid w:val="00143ED4"/>
    <w:rsid w:val="001972F7"/>
    <w:rsid w:val="001B4657"/>
    <w:rsid w:val="001C42F9"/>
    <w:rsid w:val="001C4578"/>
    <w:rsid w:val="001C4FF9"/>
    <w:rsid w:val="001C7A6B"/>
    <w:rsid w:val="001E2F20"/>
    <w:rsid w:val="001F1E21"/>
    <w:rsid w:val="00200531"/>
    <w:rsid w:val="00203E1E"/>
    <w:rsid w:val="00206AB9"/>
    <w:rsid w:val="00210488"/>
    <w:rsid w:val="002133F2"/>
    <w:rsid w:val="00227A0B"/>
    <w:rsid w:val="00250A48"/>
    <w:rsid w:val="00270989"/>
    <w:rsid w:val="00294663"/>
    <w:rsid w:val="002A536E"/>
    <w:rsid w:val="002B6735"/>
    <w:rsid w:val="002C77BA"/>
    <w:rsid w:val="002D2498"/>
    <w:rsid w:val="002E07E0"/>
    <w:rsid w:val="002E2B44"/>
    <w:rsid w:val="002E362E"/>
    <w:rsid w:val="003211BA"/>
    <w:rsid w:val="00321919"/>
    <w:rsid w:val="003374E5"/>
    <w:rsid w:val="003402FA"/>
    <w:rsid w:val="00340612"/>
    <w:rsid w:val="003542C2"/>
    <w:rsid w:val="00357422"/>
    <w:rsid w:val="00357F40"/>
    <w:rsid w:val="00367DCD"/>
    <w:rsid w:val="00385F94"/>
    <w:rsid w:val="00387846"/>
    <w:rsid w:val="003A1A86"/>
    <w:rsid w:val="003B68E9"/>
    <w:rsid w:val="003C0467"/>
    <w:rsid w:val="003C1CF1"/>
    <w:rsid w:val="003C46E8"/>
    <w:rsid w:val="003F3C96"/>
    <w:rsid w:val="003F7C3A"/>
    <w:rsid w:val="004008BA"/>
    <w:rsid w:val="0041783D"/>
    <w:rsid w:val="004204C2"/>
    <w:rsid w:val="004209D1"/>
    <w:rsid w:val="004221EB"/>
    <w:rsid w:val="0042650D"/>
    <w:rsid w:val="004333E4"/>
    <w:rsid w:val="004447E9"/>
    <w:rsid w:val="0045106F"/>
    <w:rsid w:val="00451E24"/>
    <w:rsid w:val="0047601E"/>
    <w:rsid w:val="00480761"/>
    <w:rsid w:val="00481D60"/>
    <w:rsid w:val="00492631"/>
    <w:rsid w:val="004944D2"/>
    <w:rsid w:val="00497027"/>
    <w:rsid w:val="00497DFC"/>
    <w:rsid w:val="00497E93"/>
    <w:rsid w:val="004A55BD"/>
    <w:rsid w:val="004B10B9"/>
    <w:rsid w:val="004B4356"/>
    <w:rsid w:val="004B5E09"/>
    <w:rsid w:val="004B6B68"/>
    <w:rsid w:val="004D2B9F"/>
    <w:rsid w:val="004D6232"/>
    <w:rsid w:val="005211B3"/>
    <w:rsid w:val="005348DA"/>
    <w:rsid w:val="00536701"/>
    <w:rsid w:val="005463AC"/>
    <w:rsid w:val="00546591"/>
    <w:rsid w:val="00560713"/>
    <w:rsid w:val="0056213C"/>
    <w:rsid w:val="0057694A"/>
    <w:rsid w:val="00576E32"/>
    <w:rsid w:val="00584780"/>
    <w:rsid w:val="005947BB"/>
    <w:rsid w:val="005A6861"/>
    <w:rsid w:val="005B02A2"/>
    <w:rsid w:val="005B02B3"/>
    <w:rsid w:val="005C6F36"/>
    <w:rsid w:val="005D618F"/>
    <w:rsid w:val="005E2820"/>
    <w:rsid w:val="005E28EC"/>
    <w:rsid w:val="005E5AFA"/>
    <w:rsid w:val="00604C30"/>
    <w:rsid w:val="00607FD2"/>
    <w:rsid w:val="00614F0C"/>
    <w:rsid w:val="00627DDA"/>
    <w:rsid w:val="00627E62"/>
    <w:rsid w:val="00631630"/>
    <w:rsid w:val="006348AE"/>
    <w:rsid w:val="00646F6A"/>
    <w:rsid w:val="006A2118"/>
    <w:rsid w:val="006A2177"/>
    <w:rsid w:val="006B066B"/>
    <w:rsid w:val="006B425F"/>
    <w:rsid w:val="006D03FB"/>
    <w:rsid w:val="006D36E1"/>
    <w:rsid w:val="006D3F83"/>
    <w:rsid w:val="006D4DB1"/>
    <w:rsid w:val="006F0F0E"/>
    <w:rsid w:val="00724C1B"/>
    <w:rsid w:val="00734690"/>
    <w:rsid w:val="00734BF0"/>
    <w:rsid w:val="0076661C"/>
    <w:rsid w:val="00786F0A"/>
    <w:rsid w:val="00787725"/>
    <w:rsid w:val="00796F1B"/>
    <w:rsid w:val="007B1B8C"/>
    <w:rsid w:val="007B1E98"/>
    <w:rsid w:val="007B6371"/>
    <w:rsid w:val="007B6968"/>
    <w:rsid w:val="007C344C"/>
    <w:rsid w:val="007F1391"/>
    <w:rsid w:val="00815614"/>
    <w:rsid w:val="00826B3E"/>
    <w:rsid w:val="00834986"/>
    <w:rsid w:val="00835F1F"/>
    <w:rsid w:val="008479C8"/>
    <w:rsid w:val="00881AC8"/>
    <w:rsid w:val="00890B8D"/>
    <w:rsid w:val="008951AF"/>
    <w:rsid w:val="00895799"/>
    <w:rsid w:val="008A53ED"/>
    <w:rsid w:val="008B18E8"/>
    <w:rsid w:val="008C417B"/>
    <w:rsid w:val="008D4660"/>
    <w:rsid w:val="008D7075"/>
    <w:rsid w:val="008E42FB"/>
    <w:rsid w:val="008E61A5"/>
    <w:rsid w:val="00915603"/>
    <w:rsid w:val="00920BD1"/>
    <w:rsid w:val="00927FAC"/>
    <w:rsid w:val="00931922"/>
    <w:rsid w:val="00936D2F"/>
    <w:rsid w:val="00937432"/>
    <w:rsid w:val="00945307"/>
    <w:rsid w:val="0094633C"/>
    <w:rsid w:val="009634BE"/>
    <w:rsid w:val="0097675A"/>
    <w:rsid w:val="00980D6C"/>
    <w:rsid w:val="009A266A"/>
    <w:rsid w:val="009C3E89"/>
    <w:rsid w:val="009D2778"/>
    <w:rsid w:val="009F0807"/>
    <w:rsid w:val="009F28CE"/>
    <w:rsid w:val="00A04687"/>
    <w:rsid w:val="00A04F3B"/>
    <w:rsid w:val="00A232B4"/>
    <w:rsid w:val="00A34F50"/>
    <w:rsid w:val="00A645A7"/>
    <w:rsid w:val="00A70914"/>
    <w:rsid w:val="00A73814"/>
    <w:rsid w:val="00A82925"/>
    <w:rsid w:val="00AD1BD8"/>
    <w:rsid w:val="00AD5D30"/>
    <w:rsid w:val="00B06097"/>
    <w:rsid w:val="00B113BB"/>
    <w:rsid w:val="00B15219"/>
    <w:rsid w:val="00B20795"/>
    <w:rsid w:val="00B24F5E"/>
    <w:rsid w:val="00B360EA"/>
    <w:rsid w:val="00B43D4E"/>
    <w:rsid w:val="00B443B0"/>
    <w:rsid w:val="00B618B2"/>
    <w:rsid w:val="00B620D5"/>
    <w:rsid w:val="00B71CDA"/>
    <w:rsid w:val="00B77169"/>
    <w:rsid w:val="00B77BBB"/>
    <w:rsid w:val="00B93779"/>
    <w:rsid w:val="00BA4130"/>
    <w:rsid w:val="00BA6F1F"/>
    <w:rsid w:val="00BD71DF"/>
    <w:rsid w:val="00BF475B"/>
    <w:rsid w:val="00C11EEE"/>
    <w:rsid w:val="00C15916"/>
    <w:rsid w:val="00C16861"/>
    <w:rsid w:val="00C215F9"/>
    <w:rsid w:val="00C36E51"/>
    <w:rsid w:val="00C54D1C"/>
    <w:rsid w:val="00C64FD4"/>
    <w:rsid w:val="00C80618"/>
    <w:rsid w:val="00C81ED0"/>
    <w:rsid w:val="00C929A8"/>
    <w:rsid w:val="00C95CE3"/>
    <w:rsid w:val="00CA3583"/>
    <w:rsid w:val="00CB09A2"/>
    <w:rsid w:val="00CD5233"/>
    <w:rsid w:val="00CD5A54"/>
    <w:rsid w:val="00CE029E"/>
    <w:rsid w:val="00D176FD"/>
    <w:rsid w:val="00D2269B"/>
    <w:rsid w:val="00D45078"/>
    <w:rsid w:val="00D75025"/>
    <w:rsid w:val="00D815EE"/>
    <w:rsid w:val="00D845A2"/>
    <w:rsid w:val="00D969F6"/>
    <w:rsid w:val="00D96E61"/>
    <w:rsid w:val="00DA1869"/>
    <w:rsid w:val="00DC5D87"/>
    <w:rsid w:val="00DF2026"/>
    <w:rsid w:val="00DF4D2F"/>
    <w:rsid w:val="00DF7F70"/>
    <w:rsid w:val="00E0272E"/>
    <w:rsid w:val="00E13C64"/>
    <w:rsid w:val="00E146D5"/>
    <w:rsid w:val="00E45F25"/>
    <w:rsid w:val="00E468AA"/>
    <w:rsid w:val="00E51948"/>
    <w:rsid w:val="00E548A5"/>
    <w:rsid w:val="00E70547"/>
    <w:rsid w:val="00E853AD"/>
    <w:rsid w:val="00EA0BD0"/>
    <w:rsid w:val="00EB66DF"/>
    <w:rsid w:val="00EB6EE3"/>
    <w:rsid w:val="00EC2035"/>
    <w:rsid w:val="00ED48A7"/>
    <w:rsid w:val="00EE17A0"/>
    <w:rsid w:val="00EE6400"/>
    <w:rsid w:val="00F327AC"/>
    <w:rsid w:val="00F65865"/>
    <w:rsid w:val="00F65D01"/>
    <w:rsid w:val="00F7378C"/>
    <w:rsid w:val="00F873CA"/>
    <w:rsid w:val="00F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97229"/>
  <w14:defaultImageDpi w14:val="96"/>
  <w15:docId w15:val="{0AEA0E29-B2AA-46C5-AAA5-49F32964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547"/>
    <w:rPr>
      <w:rFonts w:ascii="Calibri" w:hAnsi="Calibri"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36701"/>
    <w:pPr>
      <w:keepNext/>
      <w:spacing w:after="0" w:line="240" w:lineRule="auto"/>
      <w:jc w:val="both"/>
      <w:outlineLvl w:val="2"/>
    </w:pPr>
    <w:rPr>
      <w:b/>
      <w:bCs/>
      <w:spacing w:val="-2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Calibri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Calibri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046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aa">
    <w:name w:val="Постановление"/>
    <w:basedOn w:val="a"/>
    <w:uiPriority w:val="99"/>
    <w:rsid w:val="00536701"/>
    <w:pPr>
      <w:spacing w:after="0" w:line="360" w:lineRule="atLeast"/>
      <w:jc w:val="center"/>
    </w:pPr>
    <w:rPr>
      <w:spacing w:val="6"/>
      <w:sz w:val="32"/>
      <w:szCs w:val="32"/>
      <w:lang w:eastAsia="ru-RU"/>
    </w:rPr>
  </w:style>
  <w:style w:type="paragraph" w:customStyle="1" w:styleId="2">
    <w:name w:val="Вертикальный отступ 2"/>
    <w:basedOn w:val="a"/>
    <w:uiPriority w:val="99"/>
    <w:rsid w:val="00536701"/>
    <w:pPr>
      <w:spacing w:after="0" w:line="240" w:lineRule="auto"/>
      <w:jc w:val="center"/>
    </w:pPr>
    <w:rPr>
      <w:b/>
      <w:bCs/>
      <w:sz w:val="32"/>
      <w:szCs w:val="32"/>
      <w:lang w:eastAsia="ru-RU"/>
    </w:rPr>
  </w:style>
  <w:style w:type="paragraph" w:customStyle="1" w:styleId="1">
    <w:name w:val="Вертикальный отступ 1"/>
    <w:basedOn w:val="a"/>
    <w:uiPriority w:val="99"/>
    <w:rsid w:val="00536701"/>
    <w:pPr>
      <w:spacing w:after="0" w:line="240" w:lineRule="auto"/>
      <w:jc w:val="center"/>
    </w:pPr>
    <w:rPr>
      <w:sz w:val="28"/>
      <w:szCs w:val="28"/>
      <w:lang w:val="en-US" w:eastAsia="ru-RU"/>
    </w:rPr>
  </w:style>
  <w:style w:type="paragraph" w:customStyle="1" w:styleId="ab">
    <w:name w:val="Номер"/>
    <w:basedOn w:val="a"/>
    <w:uiPriority w:val="99"/>
    <w:rsid w:val="00536701"/>
    <w:pPr>
      <w:spacing w:before="60" w:after="60" w:line="240" w:lineRule="auto"/>
      <w:jc w:val="center"/>
    </w:pPr>
    <w:rPr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semiHidden/>
    <w:rsid w:val="00B77169"/>
    <w:pPr>
      <w:spacing w:after="0" w:line="240" w:lineRule="auto"/>
      <w:jc w:val="both"/>
    </w:pPr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B77169"/>
    <w:rPr>
      <w:rFonts w:cs="Times New Roman"/>
      <w:lang w:val="ru-RU" w:eastAsia="ru-RU"/>
    </w:rPr>
  </w:style>
  <w:style w:type="character" w:styleId="ae">
    <w:name w:val="footnote reference"/>
    <w:basedOn w:val="a0"/>
    <w:uiPriority w:val="99"/>
    <w:semiHidden/>
    <w:rsid w:val="00B77169"/>
    <w:rPr>
      <w:rFonts w:cs="Times New Roman"/>
      <w:vertAlign w:val="superscript"/>
    </w:rPr>
  </w:style>
  <w:style w:type="table" w:styleId="af">
    <w:name w:val="Table Grid"/>
    <w:basedOn w:val="a1"/>
    <w:uiPriority w:val="99"/>
    <w:rsid w:val="000979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65D01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65D01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200531"/>
    <w:rPr>
      <w:b/>
      <w:bCs/>
    </w:rPr>
  </w:style>
  <w:style w:type="paragraph" w:customStyle="1" w:styleId="docdata">
    <w:name w:val="docdata"/>
    <w:aliases w:val="docy,v5,10589,bqiaagaaeyqcaaagiaiaaao7iaaabckgaaaaaaaaaaaaaaaaaaaaaaaaaaaaaaaaaaaaaaaaaaaaaaaaaaaaaaaaaaaaaaaaaaaaaaaaaaaaaaaaaaaaaaaaaaaaaaaaaaaaaaaaaaaaaaaaaaaaaaaaaaaaaaaaaaaaaaaaaaaaaaaaaaaaaaaaaaaaaaaaaaaaaaaaaaaaaaaaaaaaaaaaaaaaaaaaaaaaaaa"/>
    <w:basedOn w:val="a"/>
    <w:rsid w:val="00494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94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9052-FBFB-41A6-881B-810D0FD8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13</Pages>
  <Words>6879</Words>
  <Characters>39215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User</cp:lastModifiedBy>
  <cp:revision>35</cp:revision>
  <cp:lastPrinted>2025-12-12T10:20:00Z</cp:lastPrinted>
  <dcterms:created xsi:type="dcterms:W3CDTF">2025-11-12T09:09:00Z</dcterms:created>
  <dcterms:modified xsi:type="dcterms:W3CDTF">2025-12-30T06:58:00Z</dcterms:modified>
</cp:coreProperties>
</file>